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F5C2" w14:textId="77777777" w:rsidR="00AB0E23" w:rsidRDefault="009027ED" w:rsidP="00CE37ED">
      <w:pPr>
        <w:jc w:val="center"/>
      </w:pPr>
      <w:r>
        <w:t>Bibliographie indicative (ordre d’apparition du PPT)</w:t>
      </w:r>
    </w:p>
    <w:p w14:paraId="43CD1241" w14:textId="77777777" w:rsidR="009027ED" w:rsidRDefault="009027ED"/>
    <w:p w14:paraId="2D422E57" w14:textId="77777777" w:rsidR="009027ED" w:rsidRPr="00071A4D" w:rsidRDefault="009027ED" w:rsidP="00071A4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071A4D">
        <w:rPr>
          <w:rFonts w:ascii="Times New Roman" w:hAnsi="Times New Roman" w:cs="Times New Roman"/>
        </w:rPr>
        <w:t xml:space="preserve">Merleau </w:t>
      </w:r>
      <w:proofErr w:type="spellStart"/>
      <w:r w:rsidRPr="00071A4D">
        <w:rPr>
          <w:rFonts w:ascii="Times New Roman" w:hAnsi="Times New Roman" w:cs="Times New Roman"/>
        </w:rPr>
        <w:t>Ponty</w:t>
      </w:r>
      <w:proofErr w:type="spellEnd"/>
      <w:r w:rsidRPr="00071A4D">
        <w:rPr>
          <w:rFonts w:ascii="Times New Roman" w:hAnsi="Times New Roman" w:cs="Times New Roman"/>
        </w:rPr>
        <w:t xml:space="preserve"> </w:t>
      </w:r>
      <w:r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M.,</w:t>
      </w:r>
      <w:r w:rsidR="001B7EC5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 xml:space="preserve"> 2017 [1945]</w:t>
      </w:r>
      <w:r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 </w:t>
      </w:r>
      <w:r w:rsidRPr="00071A4D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eastAsia="fr-FR"/>
        </w:rPr>
        <w:t>Phénoménologie de la perception</w:t>
      </w:r>
      <w:r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, Paris, Éditions Gallimard</w:t>
      </w:r>
      <w:r w:rsidR="001B7EC5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.</w:t>
      </w:r>
    </w:p>
    <w:p w14:paraId="5EF89A91" w14:textId="77777777" w:rsidR="009027ED" w:rsidRPr="00071A4D" w:rsidRDefault="009027ED" w:rsidP="00071A4D">
      <w:pPr>
        <w:jc w:val="both"/>
        <w:rPr>
          <w:rFonts w:ascii="Times New Roman" w:eastAsia="Times New Roman" w:hAnsi="Times New Roman" w:cs="Times New Roman"/>
          <w:color w:val="212427"/>
          <w:lang w:eastAsia="fr-FR"/>
        </w:rPr>
      </w:pPr>
      <w:proofErr w:type="spellStart"/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>C</w:t>
      </w:r>
      <w:r w:rsidR="001B7EC5" w:rsidRPr="00071A4D">
        <w:rPr>
          <w:rFonts w:ascii="Times New Roman" w:eastAsia="Times New Roman" w:hAnsi="Times New Roman" w:cs="Times New Roman"/>
          <w:color w:val="212427"/>
          <w:bdr w:val="single" w:sz="2" w:space="0" w:color="E5E7EB" w:frame="1"/>
          <w:lang w:eastAsia="fr-FR"/>
        </w:rPr>
        <w:t>osnier</w:t>
      </w:r>
      <w:proofErr w:type="spellEnd"/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 xml:space="preserve">, J. 2007. « Le corps et l’interaction », dans C. Chabrol, I. </w:t>
      </w:r>
      <w:proofErr w:type="spellStart"/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>Olry</w:t>
      </w:r>
      <w:proofErr w:type="spellEnd"/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 xml:space="preserve"> (sous la direction de),</w:t>
      </w:r>
      <w:r w:rsidRPr="009027ED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eastAsia="fr-FR"/>
        </w:rPr>
        <w:t xml:space="preserve"> Interactions communicatives et </w:t>
      </w:r>
      <w:proofErr w:type="spellStart"/>
      <w:r w:rsidRPr="009027ED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eastAsia="fr-FR"/>
        </w:rPr>
        <w:t>psychologie</w:t>
      </w:r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>,Paris</w:t>
      </w:r>
      <w:proofErr w:type="spellEnd"/>
      <w:r w:rsidRPr="009027ED">
        <w:rPr>
          <w:rFonts w:ascii="Times New Roman" w:eastAsia="Times New Roman" w:hAnsi="Times New Roman" w:cs="Times New Roman"/>
          <w:color w:val="212427"/>
          <w:lang w:eastAsia="fr-FR"/>
        </w:rPr>
        <w:t>, Presses de la Sorbonne Nouvelle, p. 91-96.</w:t>
      </w:r>
    </w:p>
    <w:p w14:paraId="024E9A26" w14:textId="77777777" w:rsidR="009027ED" w:rsidRPr="00071A4D" w:rsidRDefault="009027ED" w:rsidP="00071A4D">
      <w:pPr>
        <w:jc w:val="both"/>
        <w:rPr>
          <w:rFonts w:ascii="Times New Roman" w:hAnsi="Times New Roman" w:cs="Times New Roman"/>
        </w:rPr>
      </w:pPr>
      <w:proofErr w:type="spellStart"/>
      <w:r w:rsidRPr="00071A4D">
        <w:rPr>
          <w:rFonts w:ascii="Times New Roman" w:hAnsi="Times New Roman" w:cs="Times New Roman"/>
          <w:color w:val="212427"/>
        </w:rPr>
        <w:t>C</w:t>
      </w:r>
      <w:r w:rsidR="001B7EC5" w:rsidRPr="00071A4D">
        <w:rPr>
          <w:rStyle w:val="marquage"/>
          <w:rFonts w:ascii="Times New Roman" w:hAnsi="Times New Roman" w:cs="Times New Roman"/>
          <w:color w:val="212427"/>
          <w:bdr w:val="single" w:sz="2" w:space="0" w:color="E5E7EB" w:frame="1"/>
        </w:rPr>
        <w:t>osnier</w:t>
      </w:r>
      <w:proofErr w:type="spellEnd"/>
      <w:r w:rsidRPr="00071A4D">
        <w:rPr>
          <w:rFonts w:ascii="Times New Roman" w:hAnsi="Times New Roman" w:cs="Times New Roman"/>
          <w:color w:val="212427"/>
        </w:rPr>
        <w:t>, J. 1994.</w:t>
      </w:r>
      <w:r w:rsidRPr="00071A4D">
        <w:rPr>
          <w:rStyle w:val="apple-converted-space"/>
          <w:rFonts w:ascii="Times New Roman" w:hAnsi="Times New Roman" w:cs="Times New Roman"/>
          <w:color w:val="212427"/>
        </w:rPr>
        <w:t> </w:t>
      </w:r>
      <w:r w:rsidRPr="00071A4D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</w:rPr>
        <w:t>La psychologie des émotions et des sentiments</w:t>
      </w:r>
      <w:r w:rsidRPr="00071A4D">
        <w:rPr>
          <w:rFonts w:ascii="Times New Roman" w:hAnsi="Times New Roman" w:cs="Times New Roman"/>
          <w:color w:val="212427"/>
        </w:rPr>
        <w:t>, Paris, Retz.</w:t>
      </w:r>
    </w:p>
    <w:p w14:paraId="1C7C65BE" w14:textId="77777777" w:rsidR="001B7EC5" w:rsidRPr="00D85112" w:rsidRDefault="009027ED" w:rsidP="00071A4D">
      <w:pPr>
        <w:jc w:val="both"/>
        <w:rPr>
          <w:rFonts w:ascii="Times New Roman" w:hAnsi="Times New Roman" w:cs="Times New Roman"/>
          <w:lang w:val="en-US"/>
        </w:rPr>
      </w:pPr>
      <w:r w:rsidRPr="00071A4D">
        <w:rPr>
          <w:rFonts w:ascii="Times New Roman" w:hAnsi="Times New Roman" w:cs="Times New Roman"/>
        </w:rPr>
        <w:t xml:space="preserve">Mucchielli A. </w:t>
      </w:r>
      <w:r w:rsidR="00755E74" w:rsidRPr="00071A4D">
        <w:rPr>
          <w:rFonts w:ascii="Times New Roman" w:hAnsi="Times New Roman" w:cs="Times New Roman"/>
        </w:rPr>
        <w:t xml:space="preserve">1999 </w:t>
      </w:r>
      <w:r w:rsidR="00755E74" w:rsidRPr="00071A4D">
        <w:rPr>
          <w:rFonts w:ascii="Times New Roman" w:hAnsi="Times New Roman" w:cs="Times New Roman"/>
          <w:i/>
          <w:iCs/>
        </w:rPr>
        <w:t>Théorie systémique des communications. Principes et applications</w:t>
      </w:r>
      <w:r w:rsidR="00755E74" w:rsidRPr="00071A4D">
        <w:rPr>
          <w:rFonts w:ascii="Times New Roman" w:hAnsi="Times New Roman" w:cs="Times New Roman"/>
        </w:rPr>
        <w:t xml:space="preserve">. Paris, A. Colin, coll. </w:t>
      </w:r>
      <w:r w:rsidR="00755E74" w:rsidRPr="00D85112">
        <w:rPr>
          <w:rFonts w:ascii="Times New Roman" w:hAnsi="Times New Roman" w:cs="Times New Roman"/>
          <w:lang w:val="en-US"/>
        </w:rPr>
        <w:t>Sciences de la communication</w:t>
      </w:r>
    </w:p>
    <w:p w14:paraId="6B57FDDE" w14:textId="77777777" w:rsidR="00755E74" w:rsidRPr="00071A4D" w:rsidRDefault="00F85DB5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071A4D">
        <w:rPr>
          <w:rFonts w:ascii="Times New Roman" w:hAnsi="Times New Roman" w:cs="Times New Roman"/>
          <w:lang w:val="en-US"/>
        </w:rPr>
        <w:t xml:space="preserve">Watzlawick </w:t>
      </w:r>
      <w:r w:rsidR="001B7EC5" w:rsidRPr="00071A4D">
        <w:rPr>
          <w:rFonts w:ascii="Times New Roman" w:hAnsi="Times New Roman" w:cs="Times New Roman"/>
          <w:lang w:val="en-US"/>
        </w:rPr>
        <w:t xml:space="preserve">P. 1964 </w:t>
      </w:r>
      <w:r w:rsidRPr="00071A4D">
        <w:rPr>
          <w:rFonts w:ascii="Times New Roman" w:eastAsia="Times New Roman" w:hAnsi="Times New Roman" w:cs="Times New Roman"/>
          <w:i/>
          <w:iCs/>
          <w:color w:val="202122"/>
          <w:lang w:val="en-US" w:eastAsia="fr-FR"/>
        </w:rPr>
        <w:t>An Anthology of Human Communication, Text and Tape</w:t>
      </w:r>
      <w:r w:rsidRPr="00071A4D">
        <w:rPr>
          <w:rFonts w:ascii="Times New Roman" w:eastAsia="Times New Roman" w:hAnsi="Times New Roman" w:cs="Times New Roman"/>
          <w:color w:val="202122"/>
          <w:shd w:val="clear" w:color="auto" w:fill="FFFFFF"/>
          <w:lang w:val="en-US" w:eastAsia="fr-FR"/>
        </w:rPr>
        <w:t>, Science and Behavior Book</w:t>
      </w:r>
      <w:r w:rsidR="001B7EC5" w:rsidRPr="00071A4D">
        <w:rPr>
          <w:rFonts w:ascii="Times New Roman" w:eastAsia="Times New Roman" w:hAnsi="Times New Roman" w:cs="Times New Roman"/>
          <w:color w:val="202122"/>
          <w:shd w:val="clear" w:color="auto" w:fill="FFFFFF"/>
          <w:lang w:val="en-US" w:eastAsia="fr-FR"/>
        </w:rPr>
        <w:t>.</w:t>
      </w:r>
    </w:p>
    <w:p w14:paraId="29B3284F" w14:textId="77777777" w:rsidR="00755E74" w:rsidRPr="00071A4D" w:rsidRDefault="00755E74" w:rsidP="00071A4D">
      <w:pPr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Mehrabian, A. &amp; Wiener, M. (1967). </w:t>
      </w:r>
      <w:r w:rsidR="00C62F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“</w:t>
      </w:r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Decoding of inconsistent communications</w:t>
      </w:r>
      <w:r w:rsidR="00C62F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”</w:t>
      </w:r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. </w:t>
      </w:r>
      <w:r w:rsidRPr="00C62F1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en-US" w:eastAsia="fr-FR"/>
        </w:rPr>
        <w:t>Journal of Personality and Social Psychology</w:t>
      </w:r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 6 (1), p. 109-114.</w:t>
      </w:r>
    </w:p>
    <w:p w14:paraId="591E1F83" w14:textId="77777777" w:rsidR="00755E74" w:rsidRPr="00C62F13" w:rsidRDefault="00755E74" w:rsidP="00071A4D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</w:pPr>
      <w:r w:rsidRPr="00755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Mehrabian, A. &amp; Ferris, S. (1967). </w:t>
      </w:r>
      <w:r w:rsidR="00C62F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“</w:t>
      </w:r>
      <w:r w:rsidRPr="00755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Inference of attitudes from nonverbal communication in two channels</w:t>
      </w:r>
      <w:r w:rsidR="00C62F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”</w:t>
      </w:r>
      <w:r w:rsidRPr="00755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. </w:t>
      </w:r>
      <w:r w:rsidRPr="00755E74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en-US" w:eastAsia="fr-FR"/>
        </w:rPr>
        <w:t>Journal of Consulting Psychology</w:t>
      </w:r>
      <w:r w:rsidRPr="00755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, 31 (3), p. 248-</w:t>
      </w:r>
      <w:r w:rsidRPr="00C62F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252</w:t>
      </w:r>
    </w:p>
    <w:p w14:paraId="73ABC2FF" w14:textId="77777777" w:rsidR="00755E74" w:rsidRPr="00071A4D" w:rsidRDefault="00755E74" w:rsidP="00071A4D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</w:pPr>
      <w:proofErr w:type="spellStart"/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Merabian</w:t>
      </w:r>
      <w:proofErr w:type="spellEnd"/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, A. 1971 </w:t>
      </w:r>
      <w:r w:rsidRPr="00C62F1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en-US" w:eastAsia="fr-FR"/>
        </w:rPr>
        <w:t>Silent messages</w:t>
      </w:r>
      <w:r w:rsidRPr="00071A4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, Belmont, CA: Wadsworth</w:t>
      </w:r>
    </w:p>
    <w:p w14:paraId="1F64ABBF" w14:textId="77777777" w:rsidR="001B7EC5" w:rsidRPr="00C62F13" w:rsidRDefault="001B7EC5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071A4D">
        <w:rPr>
          <w:rFonts w:ascii="Times New Roman" w:eastAsia="Times New Roman" w:hAnsi="Times New Roman" w:cs="Times New Roman"/>
          <w:lang w:val="en-US" w:eastAsia="fr-FR"/>
        </w:rPr>
        <w:t xml:space="preserve">McNeill, D. 1992. </w:t>
      </w:r>
      <w:r w:rsidRPr="00071A4D">
        <w:rPr>
          <w:rFonts w:ascii="Times New Roman" w:eastAsia="Times New Roman" w:hAnsi="Times New Roman" w:cs="Times New Roman"/>
          <w:i/>
          <w:iCs/>
          <w:lang w:val="en-US" w:eastAsia="fr-FR"/>
        </w:rPr>
        <w:t>Hands and mind: what gestures reveal about thought</w:t>
      </w:r>
      <w:r w:rsidRPr="00071A4D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r w:rsidRPr="00C62F13">
        <w:rPr>
          <w:rFonts w:ascii="Times New Roman" w:eastAsia="Times New Roman" w:hAnsi="Times New Roman" w:cs="Times New Roman"/>
          <w:lang w:val="en-US" w:eastAsia="fr-FR"/>
        </w:rPr>
        <w:t>Chicago : University of Chi-</w:t>
      </w:r>
      <w:proofErr w:type="spellStart"/>
      <w:r w:rsidRPr="00C62F13">
        <w:rPr>
          <w:rFonts w:ascii="Times New Roman" w:eastAsia="Times New Roman" w:hAnsi="Times New Roman" w:cs="Times New Roman"/>
          <w:lang w:val="en-US" w:eastAsia="fr-FR"/>
        </w:rPr>
        <w:t>cago</w:t>
      </w:r>
      <w:proofErr w:type="spellEnd"/>
      <w:r w:rsidRPr="00C62F13">
        <w:rPr>
          <w:rFonts w:ascii="Times New Roman" w:eastAsia="Times New Roman" w:hAnsi="Times New Roman" w:cs="Times New Roman"/>
          <w:lang w:val="en-US" w:eastAsia="fr-FR"/>
        </w:rPr>
        <w:t xml:space="preserve"> Press.</w:t>
      </w:r>
    </w:p>
    <w:p w14:paraId="741D82A5" w14:textId="77777777" w:rsidR="00755E74" w:rsidRPr="00071A4D" w:rsidRDefault="001B7EC5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1B7EC5">
        <w:rPr>
          <w:rFonts w:ascii="Times New Roman" w:eastAsia="Times New Roman" w:hAnsi="Times New Roman" w:cs="Times New Roman"/>
          <w:lang w:val="en-US" w:eastAsia="fr-FR"/>
        </w:rPr>
        <w:t>McNeill, D. (ed.) 2000. </w:t>
      </w:r>
      <w:r w:rsidRPr="001B7EC5">
        <w:rPr>
          <w:rFonts w:ascii="Times New Roman" w:eastAsia="Times New Roman" w:hAnsi="Times New Roman" w:cs="Times New Roman"/>
          <w:i/>
          <w:iCs/>
          <w:lang w:val="en-US" w:eastAsia="fr-FR"/>
        </w:rPr>
        <w:t>Language and Gesture.</w:t>
      </w:r>
      <w:r w:rsidRPr="001B7EC5">
        <w:rPr>
          <w:rFonts w:ascii="Times New Roman" w:eastAsia="Times New Roman" w:hAnsi="Times New Roman" w:cs="Times New Roman"/>
          <w:lang w:val="en-US" w:eastAsia="fr-FR"/>
        </w:rPr>
        <w:t> Chicago: University of Chicago Press.</w:t>
      </w:r>
    </w:p>
    <w:p w14:paraId="2B29DFFD" w14:textId="77777777" w:rsidR="001B7EC5" w:rsidRPr="00071A4D" w:rsidRDefault="00755E74" w:rsidP="00071A4D">
      <w:pPr>
        <w:jc w:val="both"/>
        <w:rPr>
          <w:rFonts w:ascii="Times New Roman" w:hAnsi="Times New Roman" w:cs="Times New Roman"/>
          <w:lang w:val="en-US"/>
        </w:rPr>
      </w:pPr>
      <w:r w:rsidRPr="00071A4D">
        <w:rPr>
          <w:rFonts w:ascii="Times New Roman" w:hAnsi="Times New Roman" w:cs="Times New Roman"/>
          <w:lang w:val="en-US"/>
        </w:rPr>
        <w:t>Butterworth &amp; Hadar, 1989</w:t>
      </w:r>
      <w:r w:rsidR="001B7EC5" w:rsidRPr="00071A4D">
        <w:rPr>
          <w:rFonts w:ascii="Times New Roman" w:hAnsi="Times New Roman" w:cs="Times New Roman"/>
          <w:lang w:val="en-US"/>
        </w:rPr>
        <w:t>. “Gesture, speech, and computational stages: A reply to, McNeill”.</w:t>
      </w:r>
      <w:r w:rsidR="001B7EC5" w:rsidRPr="00071A4D">
        <w:rPr>
          <w:rStyle w:val="apple-converted-space"/>
          <w:rFonts w:ascii="Times New Roman" w:hAnsi="Times New Roman" w:cs="Times New Roman"/>
          <w:lang w:val="en-US"/>
        </w:rPr>
        <w:t> </w:t>
      </w:r>
      <w:r w:rsidR="001B7EC5" w:rsidRPr="00071A4D">
        <w:rPr>
          <w:rStyle w:val="Accentuation"/>
          <w:rFonts w:ascii="Times New Roman" w:hAnsi="Times New Roman" w:cs="Times New Roman"/>
          <w:bdr w:val="single" w:sz="2" w:space="0" w:color="E5E7EB" w:frame="1"/>
          <w:lang w:val="en-US"/>
        </w:rPr>
        <w:t>Psychological Review</w:t>
      </w:r>
      <w:r w:rsidR="001B7EC5" w:rsidRPr="00071A4D">
        <w:rPr>
          <w:rFonts w:ascii="Times New Roman" w:hAnsi="Times New Roman" w:cs="Times New Roman"/>
          <w:lang w:val="en-US"/>
        </w:rPr>
        <w:t>, 96, 168-174. doi:</w:t>
      </w:r>
      <w:hyperlink r:id="rId5" w:history="1">
        <w:r w:rsidR="001B7EC5" w:rsidRPr="00071A4D">
          <w:rPr>
            <w:rStyle w:val="Lienhypertexte"/>
            <w:rFonts w:ascii="Times New Roman" w:hAnsi="Times New Roman" w:cs="Times New Roman"/>
            <w:bdr w:val="single" w:sz="2" w:space="0" w:color="E5E7EB" w:frame="1"/>
            <w:lang w:val="en-US"/>
          </w:rPr>
          <w:t>10.1037/0033-295X.96.1.168</w:t>
        </w:r>
      </w:hyperlink>
    </w:p>
    <w:p w14:paraId="0082C40E" w14:textId="77777777" w:rsidR="00755E74" w:rsidRPr="00D85112" w:rsidRDefault="00EE626E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AB1B4F">
        <w:rPr>
          <w:rFonts w:ascii="Times New Roman" w:eastAsia="Times New Roman" w:hAnsi="Times New Roman" w:cs="Times New Roman"/>
          <w:color w:val="212427"/>
          <w:lang w:val="en-US" w:eastAsia="fr-FR"/>
        </w:rPr>
        <w:t>Hadar, U., &amp; Butterworth, B. 1997. Iconic gestures, imagery, and word retrieval in</w:t>
      </w:r>
      <w:r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 </w:t>
      </w:r>
      <w:r w:rsidRPr="00AB1B4F">
        <w:rPr>
          <w:rFonts w:ascii="Times New Roman" w:eastAsia="Times New Roman" w:hAnsi="Times New Roman" w:cs="Times New Roman"/>
          <w:color w:val="212427"/>
          <w:lang w:val="en-US" w:eastAsia="fr-FR"/>
        </w:rPr>
        <w:t>speech.</w:t>
      </w:r>
      <w:r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 </w:t>
      </w:r>
      <w:proofErr w:type="spellStart"/>
      <w:r w:rsidRPr="00D85112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val="en-US" w:eastAsia="fr-FR"/>
        </w:rPr>
        <w:t>Semiotica</w:t>
      </w:r>
      <w:proofErr w:type="spellEnd"/>
      <w:r w:rsidRPr="00D85112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, 115, 147-172.</w:t>
      </w:r>
    </w:p>
    <w:p w14:paraId="33A80A14" w14:textId="77777777" w:rsidR="00755E74" w:rsidRPr="00C62F13" w:rsidRDefault="00EE626E" w:rsidP="00071A4D">
      <w:pPr>
        <w:jc w:val="both"/>
        <w:rPr>
          <w:rFonts w:ascii="Times New Roman" w:hAnsi="Times New Roman" w:cs="Times New Roman"/>
          <w:lang w:val="en-US"/>
        </w:rPr>
      </w:pPr>
      <w:r w:rsidRPr="00AB1B4F">
        <w:rPr>
          <w:rFonts w:ascii="Times New Roman" w:hAnsi="Times New Roman" w:cs="Times New Roman"/>
          <w:color w:val="212427"/>
          <w:lang w:val="en-US"/>
        </w:rPr>
        <w:t xml:space="preserve">Feyereisen, P. 1997. </w:t>
      </w:r>
      <w:r w:rsidR="00C62F13" w:rsidRPr="00AB1B4F">
        <w:rPr>
          <w:rFonts w:ascii="Times New Roman" w:hAnsi="Times New Roman" w:cs="Times New Roman"/>
          <w:color w:val="212427"/>
          <w:lang w:val="en-US"/>
        </w:rPr>
        <w:t>“</w:t>
      </w:r>
      <w:r w:rsidRPr="00AB1B4F">
        <w:rPr>
          <w:rFonts w:ascii="Times New Roman" w:hAnsi="Times New Roman" w:cs="Times New Roman"/>
          <w:color w:val="212427"/>
          <w:lang w:val="en-US"/>
        </w:rPr>
        <w:t>The competition between gesture and speech production in dual-task paradigms</w:t>
      </w:r>
      <w:r w:rsidR="00C62F13" w:rsidRPr="00AB1B4F">
        <w:rPr>
          <w:rFonts w:ascii="Times New Roman" w:hAnsi="Times New Roman" w:cs="Times New Roman"/>
          <w:color w:val="212427"/>
          <w:lang w:val="en-US"/>
        </w:rPr>
        <w:t>”</w:t>
      </w:r>
      <w:r w:rsidRPr="00AB1B4F">
        <w:rPr>
          <w:rFonts w:ascii="Times New Roman" w:hAnsi="Times New Roman" w:cs="Times New Roman"/>
          <w:color w:val="212427"/>
          <w:lang w:val="en-US"/>
        </w:rPr>
        <w:t>.</w:t>
      </w:r>
      <w:r w:rsidRPr="00071A4D">
        <w:rPr>
          <w:rStyle w:val="apple-converted-space"/>
          <w:rFonts w:ascii="Times New Roman" w:hAnsi="Times New Roman" w:cs="Times New Roman"/>
          <w:color w:val="212427"/>
          <w:shd w:val="clear" w:color="auto" w:fill="F8F8F8"/>
          <w:lang w:val="en-US"/>
        </w:rPr>
        <w:t> </w:t>
      </w:r>
      <w:r w:rsidRPr="00C62F13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  <w:lang w:val="en-US"/>
        </w:rPr>
        <w:t>Journal of Memory and Language</w:t>
      </w:r>
      <w:r w:rsidRPr="00C62F13">
        <w:rPr>
          <w:rFonts w:ascii="Times New Roman" w:hAnsi="Times New Roman" w:cs="Times New Roman"/>
          <w:color w:val="212427"/>
          <w:shd w:val="clear" w:color="auto" w:fill="F8F8F8"/>
          <w:lang w:val="en-US"/>
        </w:rPr>
        <w:t>, 36, 13-33. doi:</w:t>
      </w:r>
      <w:hyperlink r:id="rId6" w:history="1">
        <w:r w:rsidRPr="00C62F13">
          <w:rPr>
            <w:rStyle w:val="Lienhypertexte"/>
            <w:rFonts w:ascii="Times New Roman" w:hAnsi="Times New Roman" w:cs="Times New Roman"/>
            <w:bdr w:val="single" w:sz="2" w:space="0" w:color="E5E7EB" w:frame="1"/>
            <w:lang w:val="en-US"/>
          </w:rPr>
          <w:t>10.1006/jmla.1995.2458</w:t>
        </w:r>
      </w:hyperlink>
    </w:p>
    <w:p w14:paraId="5097758F" w14:textId="77777777" w:rsidR="00EE626E" w:rsidRPr="00071A4D" w:rsidRDefault="00755E74" w:rsidP="00071A4D">
      <w:pPr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71A4D">
        <w:rPr>
          <w:rFonts w:ascii="Times New Roman" w:hAnsi="Times New Roman" w:cs="Times New Roman"/>
          <w:lang w:val="en-US"/>
        </w:rPr>
        <w:t>Rimé</w:t>
      </w:r>
      <w:proofErr w:type="spellEnd"/>
      <w:r w:rsidRPr="00071A4D">
        <w:rPr>
          <w:rFonts w:ascii="Times New Roman" w:hAnsi="Times New Roman" w:cs="Times New Roman"/>
          <w:lang w:val="en-US"/>
        </w:rPr>
        <w:t xml:space="preserve"> </w:t>
      </w:r>
      <w:r w:rsidR="00EE626E" w:rsidRPr="00071A4D">
        <w:rPr>
          <w:rFonts w:ascii="Times New Roman" w:hAnsi="Times New Roman" w:cs="Times New Roman"/>
          <w:lang w:val="en-US"/>
        </w:rPr>
        <w:t xml:space="preserve">B. </w:t>
      </w:r>
      <w:r w:rsidRPr="00071A4D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071A4D">
        <w:rPr>
          <w:rFonts w:ascii="Times New Roman" w:hAnsi="Times New Roman" w:cs="Times New Roman"/>
          <w:lang w:val="en-US"/>
        </w:rPr>
        <w:t>Schiaratura</w:t>
      </w:r>
      <w:proofErr w:type="spellEnd"/>
      <w:r w:rsidRPr="00071A4D">
        <w:rPr>
          <w:rFonts w:ascii="Times New Roman" w:hAnsi="Times New Roman" w:cs="Times New Roman"/>
          <w:lang w:val="en-US"/>
        </w:rPr>
        <w:t xml:space="preserve"> </w:t>
      </w:r>
      <w:r w:rsidR="00EE626E" w:rsidRPr="00071A4D">
        <w:rPr>
          <w:rFonts w:ascii="Times New Roman" w:hAnsi="Times New Roman" w:cs="Times New Roman"/>
          <w:lang w:val="en-US"/>
        </w:rPr>
        <w:t>L.T.</w:t>
      </w:r>
      <w:r w:rsidRPr="00071A4D">
        <w:rPr>
          <w:rFonts w:ascii="Times New Roman" w:hAnsi="Times New Roman" w:cs="Times New Roman"/>
          <w:lang w:val="en-US"/>
        </w:rPr>
        <w:t>1991</w:t>
      </w:r>
      <w:r w:rsidR="00C62F13" w:rsidRPr="00071A4D">
        <w:rPr>
          <w:rFonts w:ascii="Times New Roman" w:hAnsi="Times New Roman" w:cs="Times New Roman"/>
          <w:i/>
          <w:iCs/>
          <w:lang w:val="en-US"/>
        </w:rPr>
        <w:t>.</w:t>
      </w:r>
      <w:r w:rsidR="00C62F13" w:rsidRPr="00071A4D">
        <w:rPr>
          <w:rFonts w:ascii="Times New Roman" w:hAnsi="Times New Roman" w:cs="Times New Roman"/>
          <w:i/>
          <w:iCs/>
          <w:color w:val="212427"/>
          <w:shd w:val="clear" w:color="auto" w:fill="F8F8F8"/>
          <w:lang w:val="en-US"/>
        </w:rPr>
        <w:t>”</w:t>
      </w:r>
      <w:r w:rsidR="00C62F13" w:rsidRPr="00071A4D">
        <w:rPr>
          <w:rFonts w:ascii="Times New Roman" w:eastAsia="Times New Roman" w:hAnsi="Times New Roman" w:cs="Times New Roman"/>
          <w:i/>
          <w:iCs/>
          <w:color w:val="212427"/>
          <w:shd w:val="clear" w:color="auto" w:fill="F8F8F8"/>
          <w:lang w:val="en-US" w:eastAsia="fr-FR"/>
        </w:rPr>
        <w:t>Gesture</w:t>
      </w:r>
      <w:r w:rsidR="00EE626E" w:rsidRPr="00071A4D">
        <w:rPr>
          <w:rFonts w:ascii="Times New Roman" w:eastAsia="Times New Roman" w:hAnsi="Times New Roman" w:cs="Times New Roman"/>
          <w:i/>
          <w:iCs/>
          <w:color w:val="212427"/>
          <w:shd w:val="clear" w:color="auto" w:fill="F8F8F8"/>
          <w:lang w:val="en-US" w:eastAsia="fr-FR"/>
        </w:rPr>
        <w:t xml:space="preserve"> and Speech”.</w:t>
      </w:r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 In R. S. Feldman &amp; B.</w:t>
      </w:r>
      <w:r w:rsidR="00CE37ED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 </w:t>
      </w:r>
      <w:proofErr w:type="spellStart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Rimé</w:t>
      </w:r>
      <w:proofErr w:type="spellEnd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, </w:t>
      </w:r>
      <w:r w:rsidR="00EE626E" w:rsidRPr="00071A4D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val="en-US" w:eastAsia="fr-FR"/>
        </w:rPr>
        <w:t>Fundamentals of nonverbal behavior</w:t>
      </w:r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 (pp. 239-281). </w:t>
      </w:r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 xml:space="preserve">Cambridge: Cambridge </w:t>
      </w:r>
      <w:proofErr w:type="spellStart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University</w:t>
      </w:r>
      <w:proofErr w:type="spellEnd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 xml:space="preserve"> </w:t>
      </w:r>
      <w:proofErr w:type="spellStart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Press</w:t>
      </w:r>
      <w:proofErr w:type="spellEnd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 xml:space="preserve">; </w:t>
      </w:r>
      <w:proofErr w:type="spellStart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>Editions</w:t>
      </w:r>
      <w:proofErr w:type="spellEnd"/>
      <w:r w:rsidR="00EE626E" w:rsidRPr="00071A4D">
        <w:rPr>
          <w:rFonts w:ascii="Times New Roman" w:eastAsia="Times New Roman" w:hAnsi="Times New Roman" w:cs="Times New Roman"/>
          <w:color w:val="212427"/>
          <w:shd w:val="clear" w:color="auto" w:fill="F8F8F8"/>
          <w:lang w:eastAsia="fr-FR"/>
        </w:rPr>
        <w:t xml:space="preserve"> de la Maison des Sciences de l’Homme.</w:t>
      </w:r>
    </w:p>
    <w:p w14:paraId="5D85E18D" w14:textId="77777777" w:rsidR="00755E74" w:rsidRPr="00071A4D" w:rsidRDefault="00EE626E" w:rsidP="00071A4D">
      <w:pPr>
        <w:jc w:val="both"/>
        <w:rPr>
          <w:rFonts w:ascii="Times New Roman" w:hAnsi="Times New Roman" w:cs="Times New Roman"/>
          <w:lang w:val="en-US"/>
        </w:rPr>
      </w:pPr>
      <w:r w:rsidRPr="00071A4D">
        <w:rPr>
          <w:rFonts w:ascii="Times New Roman" w:hAnsi="Times New Roman" w:cs="Times New Roman"/>
          <w:color w:val="212427"/>
          <w:lang w:val="en-US"/>
        </w:rPr>
        <w:t xml:space="preserve">Goldin-Meadow, S., &amp; Butcher, C. 2003. </w:t>
      </w:r>
      <w:r w:rsidR="00C62F13">
        <w:rPr>
          <w:rFonts w:ascii="Times New Roman" w:hAnsi="Times New Roman" w:cs="Times New Roman"/>
          <w:color w:val="212427"/>
          <w:lang w:val="en-US"/>
        </w:rPr>
        <w:t>“</w:t>
      </w:r>
      <w:r w:rsidRPr="00071A4D">
        <w:rPr>
          <w:rFonts w:ascii="Times New Roman" w:hAnsi="Times New Roman" w:cs="Times New Roman"/>
          <w:color w:val="212427"/>
          <w:lang w:val="en-US"/>
        </w:rPr>
        <w:t>Pointing: Where language, culture, and cognition meet</w:t>
      </w:r>
      <w:r w:rsidR="00C62F13">
        <w:rPr>
          <w:rFonts w:ascii="Times New Roman" w:hAnsi="Times New Roman" w:cs="Times New Roman"/>
          <w:color w:val="212427"/>
          <w:lang w:val="en-US"/>
        </w:rPr>
        <w:t>”</w:t>
      </w:r>
      <w:r w:rsidRPr="00071A4D">
        <w:rPr>
          <w:rFonts w:ascii="Times New Roman" w:hAnsi="Times New Roman" w:cs="Times New Roman"/>
          <w:color w:val="212427"/>
          <w:lang w:val="en-US"/>
        </w:rPr>
        <w:t>. In S. Kita,</w:t>
      </w:r>
      <w:r w:rsidRPr="00071A4D">
        <w:rPr>
          <w:rStyle w:val="apple-converted-space"/>
          <w:rFonts w:ascii="Times New Roman" w:hAnsi="Times New Roman" w:cs="Times New Roman"/>
          <w:color w:val="212427"/>
          <w:lang w:val="en-US"/>
        </w:rPr>
        <w:t> </w:t>
      </w:r>
      <w:r w:rsidRPr="00071A4D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  <w:lang w:val="en-US"/>
        </w:rPr>
        <w:t>Pointing: where language, culture, and cognition meet</w:t>
      </w:r>
      <w:r w:rsidRPr="00071A4D">
        <w:rPr>
          <w:rStyle w:val="apple-converted-space"/>
          <w:rFonts w:ascii="Times New Roman" w:hAnsi="Times New Roman" w:cs="Times New Roman"/>
          <w:color w:val="212427"/>
          <w:lang w:val="en-US"/>
        </w:rPr>
        <w:t> </w:t>
      </w:r>
      <w:r w:rsidRPr="00071A4D">
        <w:rPr>
          <w:rFonts w:ascii="Times New Roman" w:hAnsi="Times New Roman" w:cs="Times New Roman"/>
          <w:color w:val="212427"/>
          <w:lang w:val="en-US"/>
        </w:rPr>
        <w:t xml:space="preserve">(pp. 85-107). </w:t>
      </w:r>
      <w:r w:rsidRPr="00D85112">
        <w:rPr>
          <w:rFonts w:ascii="Times New Roman" w:hAnsi="Times New Roman" w:cs="Times New Roman"/>
          <w:color w:val="212427"/>
          <w:lang w:val="en-US"/>
        </w:rPr>
        <w:t>Mahwah, N.J: L. Erlbaum Associates.</w:t>
      </w:r>
    </w:p>
    <w:p w14:paraId="742AC446" w14:textId="77777777" w:rsidR="00EE626E" w:rsidRPr="00D85112" w:rsidRDefault="00EE626E" w:rsidP="00071A4D">
      <w:pPr>
        <w:jc w:val="both"/>
        <w:rPr>
          <w:rFonts w:ascii="Times New Roman" w:hAnsi="Times New Roman" w:cs="Times New Roman"/>
        </w:rPr>
      </w:pPr>
      <w:r w:rsidRPr="00071A4D">
        <w:rPr>
          <w:rFonts w:ascii="Times New Roman" w:hAnsi="Times New Roman" w:cs="Times New Roman"/>
          <w:color w:val="212427"/>
          <w:shd w:val="clear" w:color="auto" w:fill="F8F8F8"/>
          <w:lang w:val="en-US"/>
        </w:rPr>
        <w:t xml:space="preserve">Iverson, J. M., &amp; Goldin-Meadow, S. (2005). </w:t>
      </w:r>
      <w:r w:rsidR="00C62F13">
        <w:rPr>
          <w:rFonts w:ascii="Times New Roman" w:hAnsi="Times New Roman" w:cs="Times New Roman"/>
          <w:color w:val="212427"/>
          <w:shd w:val="clear" w:color="auto" w:fill="F8F8F8"/>
          <w:lang w:val="en-US"/>
        </w:rPr>
        <w:t>“</w:t>
      </w:r>
      <w:r w:rsidRPr="00071A4D">
        <w:rPr>
          <w:rFonts w:ascii="Times New Roman" w:hAnsi="Times New Roman" w:cs="Times New Roman"/>
          <w:color w:val="212427"/>
          <w:shd w:val="clear" w:color="auto" w:fill="F8F8F8"/>
          <w:lang w:val="en-US"/>
        </w:rPr>
        <w:t xml:space="preserve">Gesture paves the way for language </w:t>
      </w:r>
      <w:r w:rsidR="00C62F13">
        <w:rPr>
          <w:rFonts w:ascii="Times New Roman" w:hAnsi="Times New Roman" w:cs="Times New Roman"/>
          <w:color w:val="212427"/>
          <w:shd w:val="clear" w:color="auto" w:fill="F8F8F8"/>
          <w:lang w:val="en-US"/>
        </w:rPr>
        <w:t>development”</w:t>
      </w:r>
      <w:r w:rsidRPr="00071A4D">
        <w:rPr>
          <w:rFonts w:ascii="Times New Roman" w:hAnsi="Times New Roman" w:cs="Times New Roman"/>
          <w:color w:val="212427"/>
          <w:shd w:val="clear" w:color="auto" w:fill="F8F8F8"/>
          <w:lang w:val="en-US"/>
        </w:rPr>
        <w:t>.</w:t>
      </w:r>
      <w:r w:rsidRPr="00071A4D">
        <w:rPr>
          <w:rStyle w:val="apple-converted-space"/>
          <w:rFonts w:ascii="Times New Roman" w:hAnsi="Times New Roman" w:cs="Times New Roman"/>
          <w:color w:val="212427"/>
          <w:shd w:val="clear" w:color="auto" w:fill="F8F8F8"/>
          <w:lang w:val="en-US"/>
        </w:rPr>
        <w:t> </w:t>
      </w:r>
      <w:proofErr w:type="spellStart"/>
      <w:r w:rsidRPr="00D85112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</w:rPr>
        <w:t>Psychological</w:t>
      </w:r>
      <w:proofErr w:type="spellEnd"/>
      <w:r w:rsidRPr="00D85112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</w:rPr>
        <w:t xml:space="preserve"> Science</w:t>
      </w:r>
      <w:r w:rsidRPr="00D85112">
        <w:rPr>
          <w:rFonts w:ascii="Times New Roman" w:hAnsi="Times New Roman" w:cs="Times New Roman"/>
          <w:color w:val="212427"/>
          <w:shd w:val="clear" w:color="auto" w:fill="F8F8F8"/>
        </w:rPr>
        <w:t>, 16, 367-371. doi:</w:t>
      </w:r>
      <w:hyperlink r:id="rId7" w:history="1">
        <w:r w:rsidRPr="00D85112">
          <w:rPr>
            <w:rStyle w:val="Lienhypertexte"/>
            <w:rFonts w:ascii="Times New Roman" w:hAnsi="Times New Roman" w:cs="Times New Roman"/>
            <w:bdr w:val="single" w:sz="2" w:space="0" w:color="E5E7EB" w:frame="1"/>
          </w:rPr>
          <w:t>10.1111/j.0956-7976.2005.01542.x</w:t>
        </w:r>
      </w:hyperlink>
    </w:p>
    <w:p w14:paraId="27B89A68" w14:textId="77777777" w:rsidR="00755E74" w:rsidRPr="00071A4D" w:rsidRDefault="00755E74" w:rsidP="00071A4D">
      <w:pPr>
        <w:jc w:val="both"/>
        <w:rPr>
          <w:rFonts w:ascii="Times New Roman" w:hAnsi="Times New Roman" w:cs="Times New Roman"/>
        </w:rPr>
      </w:pPr>
      <w:r w:rsidRPr="00071A4D">
        <w:rPr>
          <w:rFonts w:ascii="Times New Roman" w:hAnsi="Times New Roman" w:cs="Times New Roman"/>
        </w:rPr>
        <w:t>Barthes</w:t>
      </w:r>
    </w:p>
    <w:p w14:paraId="70084DB0" w14:textId="77777777" w:rsidR="00755E74" w:rsidRPr="00071A4D" w:rsidRDefault="00F85DB5" w:rsidP="00071A4D">
      <w:pPr>
        <w:contextualSpacing/>
        <w:jc w:val="both"/>
        <w:rPr>
          <w:rFonts w:ascii="Times New Roman" w:hAnsi="Times New Roman" w:cs="Times New Roman"/>
        </w:rPr>
      </w:pPr>
      <w:r w:rsidRPr="00071A4D">
        <w:rPr>
          <w:rFonts w:ascii="Times New Roman" w:hAnsi="Times New Roman" w:cs="Times New Roman"/>
        </w:rPr>
        <w:t>Derrida J.</w:t>
      </w:r>
      <w:r w:rsidR="00EE626E" w:rsidRPr="00071A4D">
        <w:rPr>
          <w:rFonts w:ascii="Times New Roman" w:hAnsi="Times New Roman" w:cs="Times New Roman"/>
        </w:rPr>
        <w:t xml:space="preserve"> 1967.</w:t>
      </w:r>
      <w:r w:rsidRPr="00071A4D">
        <w:rPr>
          <w:rFonts w:ascii="Times New Roman" w:hAnsi="Times New Roman" w:cs="Times New Roman"/>
          <w:i/>
          <w:iCs/>
        </w:rPr>
        <w:t> L’écriture et la différence,</w:t>
      </w:r>
      <w:r w:rsidRPr="00071A4D">
        <w:rPr>
          <w:rFonts w:ascii="Times New Roman" w:hAnsi="Times New Roman" w:cs="Times New Roman"/>
        </w:rPr>
        <w:t> Paris, Points Seuil</w:t>
      </w:r>
      <w:r w:rsidR="00EE626E" w:rsidRPr="00071A4D">
        <w:rPr>
          <w:rFonts w:ascii="Times New Roman" w:hAnsi="Times New Roman" w:cs="Times New Roman"/>
        </w:rPr>
        <w:t>.</w:t>
      </w:r>
    </w:p>
    <w:p w14:paraId="099944D6" w14:textId="77777777" w:rsidR="00F85DB5" w:rsidRPr="00C62F13" w:rsidRDefault="00F85DB5" w:rsidP="00071A4D">
      <w:pPr>
        <w:pStyle w:val="NormalWeb"/>
        <w:spacing w:before="0" w:beforeAutospacing="0" w:after="0" w:afterAutospacing="0"/>
        <w:contextualSpacing/>
        <w:jc w:val="both"/>
        <w:rPr>
          <w:lang w:val="en-US"/>
        </w:rPr>
      </w:pPr>
      <w:r w:rsidRPr="00D85112">
        <w:t>Delory-</w:t>
      </w:r>
      <w:proofErr w:type="spellStart"/>
      <w:r w:rsidRPr="00D85112">
        <w:t>Momberger</w:t>
      </w:r>
      <w:proofErr w:type="spellEnd"/>
      <w:r w:rsidR="00EE626E" w:rsidRPr="00D85112">
        <w:t xml:space="preserve"> C.</w:t>
      </w:r>
      <w:r w:rsidRPr="00D85112">
        <w:t xml:space="preserve"> 2005</w:t>
      </w:r>
      <w:r w:rsidR="009E4C47" w:rsidRPr="00D85112">
        <w:t xml:space="preserve">. </w:t>
      </w:r>
      <w:r w:rsidR="009E4C47" w:rsidRPr="00071A4D">
        <w:rPr>
          <w:i/>
          <w:iCs/>
        </w:rPr>
        <w:t xml:space="preserve">Histoire de vie et recherche biographique en </w:t>
      </w:r>
      <w:proofErr w:type="spellStart"/>
      <w:r w:rsidR="009E4C47" w:rsidRPr="00071A4D">
        <w:rPr>
          <w:i/>
          <w:iCs/>
        </w:rPr>
        <w:t>éducation</w:t>
      </w:r>
      <w:proofErr w:type="spellEnd"/>
      <w:r w:rsidR="009E4C47" w:rsidRPr="00071A4D">
        <w:t xml:space="preserve">. </w:t>
      </w:r>
      <w:r w:rsidR="009E4C47" w:rsidRPr="00C62F13">
        <w:rPr>
          <w:lang w:val="en-US"/>
        </w:rPr>
        <w:t xml:space="preserve">Paris : </w:t>
      </w:r>
      <w:proofErr w:type="spellStart"/>
      <w:r w:rsidR="009E4C47" w:rsidRPr="00C62F13">
        <w:rPr>
          <w:lang w:val="en-US"/>
        </w:rPr>
        <w:t>Economica</w:t>
      </w:r>
      <w:proofErr w:type="spellEnd"/>
      <w:r w:rsidR="009E4C47" w:rsidRPr="00C62F13">
        <w:rPr>
          <w:lang w:val="en-US"/>
        </w:rPr>
        <w:t xml:space="preserve">. </w:t>
      </w:r>
      <w:r w:rsidRPr="00071A4D">
        <w:rPr>
          <w:lang w:val="en-US"/>
        </w:rPr>
        <w:t>p. 7</w:t>
      </w:r>
    </w:p>
    <w:p w14:paraId="57F28ECC" w14:textId="77777777" w:rsidR="00F85DB5" w:rsidRPr="00D85112" w:rsidRDefault="00F85DB5" w:rsidP="00C62F13">
      <w:pPr>
        <w:rPr>
          <w:rFonts w:ascii="Times New Roman" w:eastAsia="Times New Roman" w:hAnsi="Times New Roman" w:cs="Times New Roman"/>
          <w:lang w:val="en-US" w:eastAsia="fr-FR"/>
        </w:rPr>
      </w:pPr>
      <w:r w:rsidRPr="00071A4D">
        <w:rPr>
          <w:rFonts w:ascii="Times New Roman" w:hAnsi="Times New Roman" w:cs="Times New Roman"/>
          <w:lang w:val="en-US"/>
        </w:rPr>
        <w:t>Mead </w:t>
      </w:r>
      <w:r w:rsidR="00C62F13">
        <w:rPr>
          <w:rFonts w:ascii="Times New Roman" w:hAnsi="Times New Roman" w:cs="Times New Roman"/>
          <w:lang w:val="en-US"/>
        </w:rPr>
        <w:t xml:space="preserve">M. </w:t>
      </w:r>
      <w:r w:rsidRPr="00071A4D">
        <w:rPr>
          <w:rFonts w:ascii="Times New Roman" w:hAnsi="Times New Roman" w:cs="Times New Roman"/>
          <w:lang w:val="en-US"/>
        </w:rPr>
        <w:t>&amp; Bateson</w:t>
      </w:r>
      <w:r w:rsidR="00C62F13">
        <w:rPr>
          <w:rFonts w:ascii="Times New Roman" w:hAnsi="Times New Roman" w:cs="Times New Roman"/>
          <w:lang w:val="en-US"/>
        </w:rPr>
        <w:t xml:space="preserve"> G. </w:t>
      </w:r>
      <w:r w:rsidRPr="00071A4D">
        <w:rPr>
          <w:rFonts w:ascii="Times New Roman" w:hAnsi="Times New Roman" w:cs="Times New Roman"/>
          <w:lang w:val="en-US"/>
        </w:rPr>
        <w:t>, 1942</w:t>
      </w:r>
      <w:r w:rsidR="00C62F13">
        <w:rPr>
          <w:rFonts w:ascii="Times New Roman" w:hAnsi="Times New Roman" w:cs="Times New Roman"/>
          <w:lang w:val="en-US"/>
        </w:rPr>
        <w:t xml:space="preserve">. </w:t>
      </w:r>
      <w:r w:rsidR="00C62F13" w:rsidRPr="00C62F13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 w:eastAsia="fr-FR"/>
        </w:rPr>
        <w:t>Balinese Character: A Photographic Analysis</w:t>
      </w:r>
      <w:r w:rsidR="00C62F13" w:rsidRPr="00C62F13">
        <w:rPr>
          <w:rFonts w:ascii="Palatino" w:eastAsia="Times New Roman" w:hAnsi="Palatino" w:cs="Times New Roman"/>
          <w:color w:val="222222"/>
          <w:sz w:val="21"/>
          <w:szCs w:val="21"/>
          <w:shd w:val="clear" w:color="auto" w:fill="FFFFFF"/>
          <w:lang w:val="en-US" w:eastAsia="fr-FR"/>
        </w:rPr>
        <w:t xml:space="preserve">. </w:t>
      </w:r>
      <w:r w:rsidR="00C62F13" w:rsidRPr="00D85112">
        <w:rPr>
          <w:rFonts w:ascii="Palatino" w:eastAsia="Times New Roman" w:hAnsi="Palatino" w:cs="Times New Roman"/>
          <w:color w:val="222222"/>
          <w:sz w:val="21"/>
          <w:szCs w:val="21"/>
          <w:shd w:val="clear" w:color="auto" w:fill="FFFFFF"/>
          <w:lang w:val="en-US" w:eastAsia="fr-FR"/>
        </w:rPr>
        <w:t>New York Academy of Sciences. ISBN 0-89072-780-5</w:t>
      </w:r>
    </w:p>
    <w:p w14:paraId="0F5D05C6" w14:textId="77777777" w:rsidR="00F85DB5" w:rsidRPr="00071A4D" w:rsidRDefault="00F85DB5" w:rsidP="00071A4D">
      <w:pPr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D85112">
        <w:rPr>
          <w:rFonts w:ascii="Times New Roman" w:hAnsi="Times New Roman" w:cs="Times New Roman"/>
          <w:lang w:val="en-US"/>
        </w:rPr>
        <w:t>Winkin</w:t>
      </w:r>
      <w:proofErr w:type="spellEnd"/>
      <w:r w:rsidRPr="00D85112">
        <w:rPr>
          <w:rFonts w:ascii="Times New Roman" w:hAnsi="Times New Roman" w:cs="Times New Roman"/>
          <w:lang w:val="en-US"/>
        </w:rPr>
        <w:t>,</w:t>
      </w:r>
      <w:r w:rsidR="00EE626E" w:rsidRPr="00D85112">
        <w:rPr>
          <w:rFonts w:ascii="Times New Roman" w:hAnsi="Times New Roman" w:cs="Times New Roman"/>
          <w:lang w:val="en-US"/>
        </w:rPr>
        <w:t xml:space="preserve"> Y. </w:t>
      </w:r>
      <w:r w:rsidRPr="00D85112">
        <w:rPr>
          <w:rFonts w:ascii="Times New Roman" w:hAnsi="Times New Roman" w:cs="Times New Roman"/>
          <w:lang w:val="en-US"/>
        </w:rPr>
        <w:t xml:space="preserve"> 1981</w:t>
      </w:r>
      <w:r w:rsidR="00EE626E" w:rsidRPr="00D85112">
        <w:rPr>
          <w:rFonts w:ascii="Times New Roman" w:hAnsi="Times New Roman" w:cs="Times New Roman"/>
          <w:lang w:val="en-US"/>
        </w:rPr>
        <w:t xml:space="preserve">. </w:t>
      </w:r>
      <w:r w:rsidR="00EE626E" w:rsidRPr="00D85112">
        <w:rPr>
          <w:rFonts w:ascii="Times New Roman" w:hAnsi="Times New Roman" w:cs="Times New Roman"/>
          <w:i/>
          <w:iCs/>
          <w:lang w:val="en-US"/>
        </w:rPr>
        <w:t>La nouvelle communication</w:t>
      </w:r>
      <w:r w:rsidR="00EE626E" w:rsidRPr="00D85112">
        <w:rPr>
          <w:rFonts w:ascii="Times New Roman" w:hAnsi="Times New Roman" w:cs="Times New Roman"/>
          <w:lang w:val="en-US"/>
        </w:rPr>
        <w:t xml:space="preserve"> Paris : Ed. </w:t>
      </w:r>
      <w:proofErr w:type="spellStart"/>
      <w:r w:rsidR="00EE626E" w:rsidRPr="00071A4D">
        <w:rPr>
          <w:rFonts w:ascii="Times New Roman" w:hAnsi="Times New Roman" w:cs="Times New Roman"/>
          <w:lang w:val="en-US"/>
        </w:rPr>
        <w:t>Seuil</w:t>
      </w:r>
      <w:proofErr w:type="spellEnd"/>
      <w:r w:rsidR="00EE626E" w:rsidRPr="00071A4D">
        <w:rPr>
          <w:rFonts w:ascii="Times New Roman" w:hAnsi="Times New Roman" w:cs="Times New Roman"/>
          <w:lang w:val="en-US"/>
        </w:rPr>
        <w:t>.</w:t>
      </w:r>
    </w:p>
    <w:p w14:paraId="7EB3325A" w14:textId="77777777" w:rsidR="00F85DB5" w:rsidRPr="00071A4D" w:rsidRDefault="00F85DB5" w:rsidP="00071A4D">
      <w:pPr>
        <w:contextualSpacing/>
        <w:jc w:val="both"/>
        <w:rPr>
          <w:rFonts w:ascii="Times New Roman" w:hAnsi="Times New Roman" w:cs="Times New Roman"/>
          <w:color w:val="202122"/>
          <w:lang w:val="en-US"/>
        </w:rPr>
      </w:pPr>
      <w:r w:rsidRPr="00071A4D">
        <w:rPr>
          <w:rFonts w:ascii="Times New Roman" w:hAnsi="Times New Roman" w:cs="Times New Roman"/>
          <w:lang w:val="en-US"/>
        </w:rPr>
        <w:t>Goffman,</w:t>
      </w:r>
      <w:r w:rsidR="009E4C47" w:rsidRPr="00071A4D">
        <w:rPr>
          <w:rFonts w:ascii="Times New Roman" w:hAnsi="Times New Roman" w:cs="Times New Roman"/>
          <w:lang w:val="en-US"/>
        </w:rPr>
        <w:t xml:space="preserve"> E.</w:t>
      </w:r>
      <w:r w:rsidRPr="00071A4D">
        <w:rPr>
          <w:rFonts w:ascii="Times New Roman" w:hAnsi="Times New Roman" w:cs="Times New Roman"/>
          <w:lang w:val="en-US"/>
        </w:rPr>
        <w:t>, 1963</w:t>
      </w:r>
      <w:r w:rsidR="009E4C47" w:rsidRPr="00071A4D">
        <w:rPr>
          <w:rFonts w:ascii="Times New Roman" w:hAnsi="Times New Roman" w:cs="Times New Roman"/>
          <w:lang w:val="en-US"/>
        </w:rPr>
        <w:t xml:space="preserve"> </w:t>
      </w:r>
      <w:r w:rsidR="009E4C47" w:rsidRPr="00071A4D">
        <w:rPr>
          <w:rFonts w:ascii="Times New Roman" w:hAnsi="Times New Roman" w:cs="Times New Roman"/>
          <w:i/>
          <w:iCs/>
          <w:color w:val="202122"/>
          <w:lang w:val="en-US"/>
        </w:rPr>
        <w:t>Behavior in Public Places: Notes on the Social Organization of Gatherings</w:t>
      </w:r>
      <w:r w:rsidR="009E4C47" w:rsidRPr="00071A4D">
        <w:rPr>
          <w:rStyle w:val="apple-converted-space"/>
          <w:rFonts w:ascii="Times New Roman" w:hAnsi="Times New Roman" w:cs="Times New Roman"/>
          <w:color w:val="202122"/>
          <w:lang w:val="en-US"/>
        </w:rPr>
        <w:t> </w:t>
      </w:r>
      <w:r w:rsidR="009E4C47" w:rsidRPr="00071A4D">
        <w:rPr>
          <w:rFonts w:ascii="Times New Roman" w:hAnsi="Times New Roman" w:cs="Times New Roman"/>
          <w:color w:val="202122"/>
          <w:lang w:val="en-US"/>
        </w:rPr>
        <w:t>(1963)</w:t>
      </w:r>
      <w:r w:rsidR="009E4C47" w:rsidRPr="00071A4D">
        <w:rPr>
          <w:rStyle w:val="apple-converted-space"/>
          <w:rFonts w:ascii="Times New Roman" w:hAnsi="Times New Roman" w:cs="Times New Roman"/>
          <w:color w:val="202122"/>
          <w:lang w:val="en-US"/>
        </w:rPr>
        <w:t>  </w:t>
      </w:r>
      <w:r w:rsidR="009E4C47" w:rsidRPr="00071A4D">
        <w:rPr>
          <w:rFonts w:ascii="Times New Roman" w:hAnsi="Times New Roman" w:cs="Times New Roman"/>
          <w:color w:val="202122"/>
          <w:lang w:val="en-US"/>
        </w:rPr>
        <w:t>(</w:t>
      </w:r>
      <w:hyperlink r:id="rId8" w:tooltip="International Standard Book Number" w:history="1">
        <w:r w:rsidR="009E4C47" w:rsidRPr="00071A4D">
          <w:rPr>
            <w:rStyle w:val="Lienhypertexte"/>
            <w:rFonts w:ascii="Times New Roman" w:hAnsi="Times New Roman" w:cs="Times New Roman"/>
            <w:lang w:val="en-US"/>
          </w:rPr>
          <w:t>ISBN</w:t>
        </w:r>
      </w:hyperlink>
      <w:r w:rsidR="009E4C47" w:rsidRPr="00071A4D">
        <w:rPr>
          <w:rFonts w:ascii="Times New Roman" w:hAnsi="Times New Roman" w:cs="Times New Roman"/>
          <w:color w:val="202122"/>
          <w:lang w:val="en-US"/>
        </w:rPr>
        <w:t> </w:t>
      </w:r>
      <w:hyperlink r:id="rId9" w:tooltip="Spécial:Ouvrages de référence/0-02-911940-5" w:history="1">
        <w:r w:rsidR="009E4C47" w:rsidRPr="00071A4D">
          <w:rPr>
            <w:rStyle w:val="nowrap"/>
            <w:rFonts w:ascii="Times New Roman" w:hAnsi="Times New Roman" w:cs="Times New Roman"/>
            <w:color w:val="0000FF"/>
            <w:lang w:val="en-US"/>
          </w:rPr>
          <w:t>0-02-911940-5</w:t>
        </w:r>
      </w:hyperlink>
      <w:r w:rsidR="009E4C47" w:rsidRPr="00071A4D">
        <w:rPr>
          <w:rFonts w:ascii="Times New Roman" w:hAnsi="Times New Roman" w:cs="Times New Roman"/>
          <w:color w:val="202122"/>
          <w:lang w:val="en-US"/>
        </w:rPr>
        <w:t>)</w:t>
      </w:r>
    </w:p>
    <w:p w14:paraId="3B9F9417" w14:textId="77777777" w:rsidR="00F85DB5" w:rsidRPr="00071A4D" w:rsidRDefault="00F85DB5" w:rsidP="00071A4D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071A4D">
        <w:rPr>
          <w:rFonts w:ascii="Times New Roman" w:hAnsi="Times New Roman" w:cs="Times New Roman"/>
          <w:lang w:val="en-US"/>
        </w:rPr>
        <w:t>Mondada</w:t>
      </w:r>
      <w:proofErr w:type="spellEnd"/>
      <w:r w:rsidRPr="00071A4D">
        <w:rPr>
          <w:rFonts w:ascii="Times New Roman" w:hAnsi="Times New Roman" w:cs="Times New Roman"/>
          <w:lang w:val="en-US"/>
        </w:rPr>
        <w:t xml:space="preserve">, </w:t>
      </w:r>
      <w:r w:rsidR="009E4C47" w:rsidRPr="00071A4D">
        <w:rPr>
          <w:rFonts w:ascii="Times New Roman" w:hAnsi="Times New Roman" w:cs="Times New Roman"/>
          <w:lang w:val="en-US"/>
        </w:rPr>
        <w:t xml:space="preserve">L. </w:t>
      </w:r>
      <w:r w:rsidRPr="00071A4D">
        <w:rPr>
          <w:rFonts w:ascii="Times New Roman" w:hAnsi="Times New Roman" w:cs="Times New Roman"/>
          <w:lang w:val="en-US"/>
        </w:rPr>
        <w:t>2014, 2011</w:t>
      </w:r>
    </w:p>
    <w:p w14:paraId="740117AF" w14:textId="77777777" w:rsidR="00CE37ED" w:rsidRPr="00071A4D" w:rsidRDefault="009E4C47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9E4C47">
        <w:rPr>
          <w:rFonts w:ascii="Times New Roman" w:eastAsia="Times New Roman" w:hAnsi="Times New Roman" w:cs="Times New Roman"/>
          <w:lang w:val="en-US" w:eastAsia="fr-FR"/>
        </w:rPr>
        <w:t>Mondada</w:t>
      </w:r>
      <w:proofErr w:type="spellEnd"/>
      <w:r w:rsidRPr="009E4C47">
        <w:rPr>
          <w:rFonts w:ascii="Times New Roman" w:eastAsia="Times New Roman" w:hAnsi="Times New Roman" w:cs="Times New Roman"/>
          <w:lang w:val="en-US" w:eastAsia="fr-FR"/>
        </w:rPr>
        <w:t xml:space="preserve"> L. (2019), « Contemporary issues in conversation analysis. Embodiment and materiality, multimodality and </w:t>
      </w:r>
      <w:proofErr w:type="spellStart"/>
      <w:r w:rsidRPr="009E4C47">
        <w:rPr>
          <w:rFonts w:ascii="Times New Roman" w:eastAsia="Times New Roman" w:hAnsi="Times New Roman" w:cs="Times New Roman"/>
          <w:lang w:val="en-US" w:eastAsia="fr-FR"/>
        </w:rPr>
        <w:t>multisensoriality</w:t>
      </w:r>
      <w:proofErr w:type="spellEnd"/>
      <w:r w:rsidRPr="009E4C47">
        <w:rPr>
          <w:rFonts w:ascii="Times New Roman" w:eastAsia="Times New Roman" w:hAnsi="Times New Roman" w:cs="Times New Roman"/>
          <w:lang w:val="en-US" w:eastAsia="fr-FR"/>
        </w:rPr>
        <w:t xml:space="preserve"> in social interaction », </w:t>
      </w:r>
      <w:r w:rsidRPr="009E4C47">
        <w:rPr>
          <w:rFonts w:ascii="Times New Roman" w:eastAsia="Times New Roman" w:hAnsi="Times New Roman" w:cs="Times New Roman"/>
          <w:i/>
          <w:iCs/>
          <w:bdr w:val="single" w:sz="2" w:space="0" w:color="E5E7EB" w:frame="1"/>
          <w:lang w:val="en-US" w:eastAsia="fr-FR"/>
        </w:rPr>
        <w:t>Journal of Pragmatics</w:t>
      </w:r>
      <w:r w:rsidRPr="009E4C47">
        <w:rPr>
          <w:rFonts w:ascii="Times New Roman" w:eastAsia="Times New Roman" w:hAnsi="Times New Roman" w:cs="Times New Roman"/>
          <w:lang w:val="en-US" w:eastAsia="fr-FR"/>
        </w:rPr>
        <w:t> 145, p. 47-62.</w:t>
      </w:r>
    </w:p>
    <w:p w14:paraId="68F692E7" w14:textId="77777777" w:rsidR="00CE37ED" w:rsidRPr="00C62F13" w:rsidRDefault="00CE37ED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CE37E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Mondada</w:t>
      </w:r>
      <w:proofErr w:type="spellEnd"/>
      <w:r w:rsidRPr="00CE37E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 L. (2014), « Pointing, talk, and the bodies : Reference and joint attention as embodied interactional achievements », dans </w:t>
      </w:r>
      <w:proofErr w:type="spellStart"/>
      <w:r w:rsidRPr="00CE37E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Seyfeddinipur</w:t>
      </w:r>
      <w:proofErr w:type="spellEnd"/>
      <w:r w:rsidRPr="00CE37E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 xml:space="preserve"> M. &amp; Gullberg M. (dir.), </w:t>
      </w:r>
      <w:r w:rsidRPr="00CE37ED">
        <w:rPr>
          <w:rFonts w:ascii="Times New Roman" w:eastAsia="Times New Roman" w:hAnsi="Times New Roman" w:cs="Times New Roman"/>
          <w:i/>
          <w:iCs/>
          <w:color w:val="212427"/>
          <w:bdr w:val="single" w:sz="2" w:space="0" w:color="E5E7EB" w:frame="1"/>
          <w:lang w:val="en-US" w:eastAsia="fr-FR"/>
        </w:rPr>
        <w:t>From Gesture in Conversation to Visible Action as Utterance : Essays in Honor of Adam Kendon</w:t>
      </w:r>
      <w:r w:rsidRPr="00CE37ED">
        <w:rPr>
          <w:rFonts w:ascii="Times New Roman" w:eastAsia="Times New Roman" w:hAnsi="Times New Roman" w:cs="Times New Roman"/>
          <w:color w:val="212427"/>
          <w:shd w:val="clear" w:color="auto" w:fill="F8F8F8"/>
          <w:lang w:val="en-US" w:eastAsia="fr-FR"/>
        </w:rPr>
        <w:t>, Amsterdam, John Benjamins, p. 95-124.</w:t>
      </w:r>
    </w:p>
    <w:p w14:paraId="566E8B59" w14:textId="77777777" w:rsidR="00F85DB5" w:rsidRPr="00071A4D" w:rsidRDefault="009E4C47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071A4D">
        <w:rPr>
          <w:rFonts w:ascii="Times New Roman" w:hAnsi="Times New Roman" w:cs="Times New Roman"/>
          <w:color w:val="212427"/>
          <w:lang w:val="en-US"/>
        </w:rPr>
        <w:lastRenderedPageBreak/>
        <w:t>Goodwin C. (2003), « Pointing as a situated practice », dans Kita S. (dir.),</w:t>
      </w:r>
      <w:r w:rsidRPr="00071A4D">
        <w:rPr>
          <w:rStyle w:val="apple-converted-space"/>
          <w:rFonts w:ascii="Times New Roman" w:hAnsi="Times New Roman" w:cs="Times New Roman"/>
          <w:color w:val="212427"/>
          <w:lang w:val="en-US"/>
        </w:rPr>
        <w:t> </w:t>
      </w:r>
      <w:r w:rsidRPr="00071A4D">
        <w:rPr>
          <w:rStyle w:val="Accentuation"/>
          <w:rFonts w:ascii="Times New Roman" w:hAnsi="Times New Roman" w:cs="Times New Roman"/>
          <w:color w:val="212427"/>
          <w:bdr w:val="single" w:sz="2" w:space="0" w:color="E5E7EB" w:frame="1"/>
          <w:lang w:val="en-US"/>
        </w:rPr>
        <w:t>Pointing : Where Language, Culture, and Cognition Meet</w:t>
      </w:r>
      <w:r w:rsidRPr="00071A4D">
        <w:rPr>
          <w:rFonts w:ascii="Times New Roman" w:hAnsi="Times New Roman" w:cs="Times New Roman"/>
          <w:color w:val="212427"/>
          <w:lang w:val="en-US"/>
        </w:rPr>
        <w:t>, Mahwah, Lawrence Erlbaum, p. 217-241.</w:t>
      </w:r>
    </w:p>
    <w:p w14:paraId="69E4B098" w14:textId="77777777" w:rsidR="001B7EC5" w:rsidRPr="00071A4D" w:rsidRDefault="001B7EC5" w:rsidP="00071A4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val="en-US" w:eastAsia="fr-FR"/>
        </w:rPr>
        <w:t>Goodwin, C. 1981. </w:t>
      </w:r>
      <w:r w:rsidRPr="001B7EC5">
        <w:rPr>
          <w:rFonts w:ascii="Times New Roman" w:eastAsia="Times New Roman" w:hAnsi="Times New Roman" w:cs="Times New Roman"/>
          <w:i/>
          <w:iCs/>
          <w:color w:val="262626"/>
          <w:lang w:val="en-US" w:eastAsia="fr-FR"/>
        </w:rPr>
        <w:t xml:space="preserve">Conversational </w:t>
      </w:r>
      <w:proofErr w:type="spellStart"/>
      <w:r w:rsidRPr="001B7EC5">
        <w:rPr>
          <w:rFonts w:ascii="Times New Roman" w:eastAsia="Times New Roman" w:hAnsi="Times New Roman" w:cs="Times New Roman"/>
          <w:i/>
          <w:iCs/>
          <w:color w:val="262626"/>
          <w:lang w:val="en-US" w:eastAsia="fr-FR"/>
        </w:rPr>
        <w:t>organisation</w:t>
      </w:r>
      <w:proofErr w:type="spellEnd"/>
      <w:r w:rsidRPr="001B7EC5">
        <w:rPr>
          <w:rFonts w:ascii="Times New Roman" w:eastAsia="Times New Roman" w:hAnsi="Times New Roman" w:cs="Times New Roman"/>
          <w:i/>
          <w:iCs/>
          <w:color w:val="262626"/>
          <w:lang w:val="en-US" w:eastAsia="fr-FR"/>
        </w:rPr>
        <w:t> : Interaction between speakers and hearers.</w:t>
      </w:r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val="en-US" w:eastAsia="fr-FR"/>
        </w:rPr>
        <w:t> </w:t>
      </w:r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eastAsia="fr-FR"/>
        </w:rPr>
        <w:t xml:space="preserve">New York : </w:t>
      </w:r>
      <w:proofErr w:type="spellStart"/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eastAsia="fr-FR"/>
        </w:rPr>
        <w:t>Academie</w:t>
      </w:r>
      <w:proofErr w:type="spellEnd"/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eastAsia="fr-FR"/>
        </w:rPr>
        <w:t xml:space="preserve"> </w:t>
      </w:r>
      <w:proofErr w:type="spellStart"/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eastAsia="fr-FR"/>
        </w:rPr>
        <w:t>Press</w:t>
      </w:r>
      <w:proofErr w:type="spellEnd"/>
      <w:r w:rsidRPr="001B7EC5">
        <w:rPr>
          <w:rFonts w:ascii="Times New Roman" w:eastAsia="Times New Roman" w:hAnsi="Times New Roman" w:cs="Times New Roman"/>
          <w:color w:val="262626"/>
          <w:shd w:val="clear" w:color="auto" w:fill="FFFFFF"/>
          <w:lang w:eastAsia="fr-FR"/>
        </w:rPr>
        <w:t>.</w:t>
      </w:r>
    </w:p>
    <w:p w14:paraId="05579A34" w14:textId="77777777" w:rsidR="00F85DB5" w:rsidRPr="00071A4D" w:rsidRDefault="00F85DB5" w:rsidP="00071A4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071A4D">
        <w:rPr>
          <w:rFonts w:ascii="Times New Roman" w:hAnsi="Times New Roman" w:cs="Times New Roman"/>
        </w:rPr>
        <w:t>Martin-</w:t>
      </w:r>
      <w:proofErr w:type="spellStart"/>
      <w:r w:rsidRPr="00071A4D">
        <w:rPr>
          <w:rFonts w:ascii="Times New Roman" w:hAnsi="Times New Roman" w:cs="Times New Roman"/>
        </w:rPr>
        <w:t>Juchat</w:t>
      </w:r>
      <w:proofErr w:type="spellEnd"/>
      <w:r w:rsidR="00B132CC" w:rsidRPr="00071A4D">
        <w:rPr>
          <w:rFonts w:ascii="Times New Roman" w:hAnsi="Times New Roman" w:cs="Times New Roman"/>
        </w:rPr>
        <w:t xml:space="preserve"> F.</w:t>
      </w:r>
      <w:r w:rsidRPr="00071A4D">
        <w:rPr>
          <w:rFonts w:ascii="Times New Roman" w:hAnsi="Times New Roman" w:cs="Times New Roman"/>
        </w:rPr>
        <w:t xml:space="preserve"> 2008</w:t>
      </w:r>
      <w:r w:rsidR="00B132CC" w:rsidRPr="00071A4D">
        <w:rPr>
          <w:rFonts w:ascii="Times New Roman" w:hAnsi="Times New Roman" w:cs="Times New Roman"/>
          <w:i/>
          <w:iCs/>
        </w:rPr>
        <w:t xml:space="preserve"> </w:t>
      </w:r>
      <w:r w:rsidR="00B132CC" w:rsidRPr="00071A4D">
        <w:rPr>
          <w:rFonts w:ascii="Times New Roman" w:eastAsia="Times New Roman" w:hAnsi="Times New Roman" w:cs="Times New Roman"/>
          <w:i/>
          <w:iCs/>
          <w:color w:val="202122"/>
          <w:lang w:eastAsia="fr-FR"/>
        </w:rPr>
        <w:t>Le corps communicant : le XXIe siècle, civilisation du corps ?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FFFFF"/>
          <w:lang w:eastAsia="fr-FR"/>
        </w:rPr>
        <w:t xml:space="preserve"> Paris, L'Harmattan, </w:t>
      </w:r>
      <w:r w:rsidR="00B132CC" w:rsidRPr="00071A4D">
        <w:rPr>
          <w:rFonts w:ascii="Times New Roman" w:eastAsia="Times New Roman" w:hAnsi="Times New Roman" w:cs="Times New Roman"/>
          <w:lang w:eastAsia="fr-FR"/>
        </w:rPr>
        <w:t>2008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FFFFF"/>
          <w:lang w:eastAsia="fr-FR"/>
        </w:rPr>
        <w:t>, 239 </w:t>
      </w:r>
      <w:r w:rsidR="00B132CC" w:rsidRPr="00071A4D">
        <w:rPr>
          <w:rFonts w:ascii="Times New Roman" w:eastAsia="Times New Roman" w:hAnsi="Times New Roman" w:cs="Times New Roman"/>
          <w:lang w:eastAsia="fr-FR"/>
        </w:rPr>
        <w:t>p.</w:t>
      </w:r>
      <w:r w:rsidR="00B132CC" w:rsidRPr="00071A4D">
        <w:rPr>
          <w:rFonts w:ascii="Times New Roman" w:eastAsia="Times New Roman" w:hAnsi="Times New Roman" w:cs="Times New Roman"/>
          <w:color w:val="202122"/>
          <w:lang w:eastAsia="fr-FR"/>
        </w:rPr>
        <w:t>(</w:t>
      </w:r>
    </w:p>
    <w:p w14:paraId="0CC36E59" w14:textId="77777777" w:rsidR="00F85DB5" w:rsidRPr="00071A4D" w:rsidRDefault="00F85DB5" w:rsidP="00071A4D">
      <w:pPr>
        <w:jc w:val="both"/>
        <w:rPr>
          <w:rFonts w:ascii="Times New Roman" w:hAnsi="Times New Roman" w:cs="Times New Roman"/>
        </w:rPr>
      </w:pPr>
      <w:proofErr w:type="spellStart"/>
      <w:r w:rsidRPr="00071A4D">
        <w:rPr>
          <w:rFonts w:ascii="Times New Roman" w:hAnsi="Times New Roman" w:cs="Times New Roman"/>
        </w:rPr>
        <w:t>Ballouard</w:t>
      </w:r>
      <w:proofErr w:type="spellEnd"/>
      <w:r w:rsidR="001F38B0" w:rsidRPr="00071A4D">
        <w:rPr>
          <w:rFonts w:ascii="Times New Roman" w:hAnsi="Times New Roman" w:cs="Times New Roman"/>
        </w:rPr>
        <w:t xml:space="preserve"> </w:t>
      </w:r>
      <w:r w:rsidR="00071A4D" w:rsidRPr="00071A4D">
        <w:rPr>
          <w:rFonts w:ascii="Times New Roman" w:hAnsi="Times New Roman" w:cs="Times New Roman"/>
        </w:rPr>
        <w:t xml:space="preserve">C. </w:t>
      </w:r>
      <w:r w:rsidR="001F38B0" w:rsidRPr="00071A4D">
        <w:rPr>
          <w:rFonts w:ascii="Times New Roman" w:hAnsi="Times New Roman" w:cs="Times New Roman"/>
        </w:rPr>
        <w:t>200</w:t>
      </w:r>
      <w:r w:rsidR="00071A4D" w:rsidRPr="00071A4D">
        <w:rPr>
          <w:rFonts w:ascii="Times New Roman" w:hAnsi="Times New Roman" w:cs="Times New Roman"/>
        </w:rPr>
        <w:t>6.</w:t>
      </w:r>
      <w:r w:rsidR="001F38B0" w:rsidRPr="00071A4D">
        <w:rPr>
          <w:rFonts w:ascii="Times New Roman" w:hAnsi="Times New Roman" w:cs="Times New Roman"/>
        </w:rPr>
        <w:t xml:space="preserve"> </w:t>
      </w:r>
      <w:r w:rsidR="00071A4D" w:rsidRPr="00071A4D">
        <w:rPr>
          <w:rFonts w:ascii="Times New Roman" w:hAnsi="Times New Roman" w:cs="Times New Roman"/>
          <w:i/>
          <w:iCs/>
        </w:rPr>
        <w:t>L</w:t>
      </w:r>
      <w:r w:rsidR="001F38B0" w:rsidRPr="00071A4D">
        <w:rPr>
          <w:rFonts w:ascii="Times New Roman" w:hAnsi="Times New Roman" w:cs="Times New Roman"/>
          <w:i/>
          <w:iCs/>
        </w:rPr>
        <w:t xml:space="preserve">e langage </w:t>
      </w:r>
      <w:r w:rsidR="00071A4D" w:rsidRPr="00071A4D">
        <w:rPr>
          <w:rFonts w:ascii="Times New Roman" w:hAnsi="Times New Roman" w:cs="Times New Roman"/>
          <w:i/>
          <w:iCs/>
        </w:rPr>
        <w:t>du psychomotricien</w:t>
      </w:r>
      <w:r w:rsidR="00071A4D" w:rsidRPr="00071A4D">
        <w:rPr>
          <w:rFonts w:ascii="Times New Roman" w:hAnsi="Times New Roman" w:cs="Times New Roman"/>
        </w:rPr>
        <w:t>, E. Dunod.</w:t>
      </w:r>
    </w:p>
    <w:p w14:paraId="406CFB50" w14:textId="77777777" w:rsidR="00F85DB5" w:rsidRPr="00071A4D" w:rsidRDefault="00F85DB5" w:rsidP="00071A4D">
      <w:pPr>
        <w:jc w:val="both"/>
        <w:rPr>
          <w:rFonts w:ascii="Times New Roman" w:hAnsi="Times New Roman" w:cs="Times New Roman"/>
        </w:rPr>
      </w:pPr>
      <w:r w:rsidRPr="00071A4D">
        <w:rPr>
          <w:rFonts w:ascii="Times New Roman" w:hAnsi="Times New Roman" w:cs="Times New Roman"/>
        </w:rPr>
        <w:t>Le Breton,</w:t>
      </w:r>
      <w:r w:rsidR="00A8612E">
        <w:rPr>
          <w:rFonts w:ascii="Times New Roman" w:hAnsi="Times New Roman" w:cs="Times New Roman"/>
        </w:rPr>
        <w:t xml:space="preserve"> D.</w:t>
      </w:r>
      <w:r w:rsidRPr="00071A4D">
        <w:rPr>
          <w:rFonts w:ascii="Times New Roman" w:hAnsi="Times New Roman" w:cs="Times New Roman"/>
        </w:rPr>
        <w:t xml:space="preserve"> 2013</w:t>
      </w:r>
      <w:r w:rsidR="00A8612E">
        <w:rPr>
          <w:rFonts w:ascii="Times New Roman" w:hAnsi="Times New Roman" w:cs="Times New Roman"/>
        </w:rPr>
        <w:t>.</w:t>
      </w:r>
      <w:r w:rsidR="001F38B0" w:rsidRPr="00071A4D">
        <w:rPr>
          <w:rFonts w:ascii="Times New Roman" w:hAnsi="Times New Roman" w:cs="Times New Roman"/>
        </w:rPr>
        <w:t xml:space="preserve"> </w:t>
      </w:r>
      <w:r w:rsidR="00A8612E">
        <w:rPr>
          <w:rFonts w:ascii="Times New Roman" w:hAnsi="Times New Roman" w:cs="Times New Roman"/>
        </w:rPr>
        <w:t>« </w:t>
      </w:r>
      <w:r w:rsidR="001F38B0" w:rsidRPr="00071A4D">
        <w:rPr>
          <w:rFonts w:ascii="Times New Roman" w:hAnsi="Times New Roman" w:cs="Times New Roman"/>
        </w:rPr>
        <w:t>L’insaisissable du corps</w:t>
      </w:r>
      <w:r w:rsidR="00A8612E">
        <w:rPr>
          <w:rFonts w:ascii="Times New Roman" w:hAnsi="Times New Roman" w:cs="Times New Roman"/>
        </w:rPr>
        <w:t> » (chapitre 1)</w:t>
      </w:r>
      <w:r w:rsidRPr="00071A4D">
        <w:rPr>
          <w:rFonts w:ascii="Times New Roman" w:hAnsi="Times New Roman" w:cs="Times New Roman"/>
        </w:rPr>
        <w:t>,</w:t>
      </w:r>
      <w:r w:rsidR="00A8612E">
        <w:rPr>
          <w:rFonts w:ascii="Times New Roman" w:hAnsi="Times New Roman" w:cs="Times New Roman"/>
        </w:rPr>
        <w:t xml:space="preserve"> </w:t>
      </w:r>
      <w:proofErr w:type="spellStart"/>
      <w:r w:rsidR="00A8612E">
        <w:rPr>
          <w:rFonts w:ascii="Times New Roman" w:hAnsi="Times New Roman" w:cs="Times New Roman"/>
        </w:rPr>
        <w:t>Antrhopolgie</w:t>
      </w:r>
      <w:proofErr w:type="spellEnd"/>
      <w:r w:rsidR="00A8612E">
        <w:rPr>
          <w:rFonts w:ascii="Times New Roman" w:hAnsi="Times New Roman" w:cs="Times New Roman"/>
        </w:rPr>
        <w:t xml:space="preserve"> du corps et modernité. Paris : PUF, </w:t>
      </w:r>
      <w:r w:rsidRPr="00071A4D">
        <w:rPr>
          <w:rFonts w:ascii="Times New Roman" w:hAnsi="Times New Roman" w:cs="Times New Roman"/>
        </w:rPr>
        <w:t>p. 11</w:t>
      </w:r>
    </w:p>
    <w:p w14:paraId="2FF201A2" w14:textId="77777777" w:rsidR="00F85DB5" w:rsidRPr="00071A4D" w:rsidRDefault="00F85DB5" w:rsidP="00071A4D">
      <w:pPr>
        <w:jc w:val="both"/>
        <w:rPr>
          <w:rFonts w:ascii="Times New Roman" w:hAnsi="Times New Roman" w:cs="Times New Roman"/>
        </w:rPr>
      </w:pPr>
      <w:proofErr w:type="spellStart"/>
      <w:r w:rsidRPr="00071A4D">
        <w:rPr>
          <w:rFonts w:ascii="Times New Roman" w:hAnsi="Times New Roman" w:cs="Times New Roman"/>
        </w:rPr>
        <w:t>Galinon-Mélénec</w:t>
      </w:r>
      <w:proofErr w:type="spellEnd"/>
      <w:r w:rsidRPr="00071A4D">
        <w:rPr>
          <w:rFonts w:ascii="Times New Roman" w:hAnsi="Times New Roman" w:cs="Times New Roman"/>
        </w:rPr>
        <w:t>,</w:t>
      </w:r>
      <w:r w:rsidR="00B132CC" w:rsidRPr="00071A4D">
        <w:rPr>
          <w:rFonts w:ascii="Times New Roman" w:hAnsi="Times New Roman" w:cs="Times New Roman"/>
        </w:rPr>
        <w:t xml:space="preserve"> B. </w:t>
      </w:r>
      <w:r w:rsidRPr="00071A4D">
        <w:rPr>
          <w:rFonts w:ascii="Times New Roman" w:hAnsi="Times New Roman" w:cs="Times New Roman"/>
        </w:rPr>
        <w:t xml:space="preserve"> 2015</w:t>
      </w:r>
      <w:r w:rsidR="00B132CC" w:rsidRPr="00071A4D">
        <w:rPr>
          <w:rFonts w:ascii="Times New Roman" w:hAnsi="Times New Roman" w:cs="Times New Roman"/>
        </w:rPr>
        <w:t xml:space="preserve">. </w:t>
      </w:r>
      <w:r w:rsidR="00B132CC" w:rsidRPr="00071A4D">
        <w:rPr>
          <w:rFonts w:ascii="Times New Roman" w:hAnsi="Times New Roman" w:cs="Times New Roman"/>
          <w:i/>
          <w:iCs/>
        </w:rPr>
        <w:t>L’homme traces. Des traces du corps au corps trace.</w:t>
      </w:r>
      <w:r w:rsidR="00B132CC" w:rsidRPr="00071A4D">
        <w:rPr>
          <w:rFonts w:ascii="Times New Roman" w:hAnsi="Times New Roman" w:cs="Times New Roman"/>
        </w:rPr>
        <w:t xml:space="preserve"> Paris : CNRS </w:t>
      </w:r>
      <w:proofErr w:type="spellStart"/>
      <w:r w:rsidR="00B132CC" w:rsidRPr="00071A4D">
        <w:rPr>
          <w:rFonts w:ascii="Times New Roman" w:hAnsi="Times New Roman" w:cs="Times New Roman"/>
        </w:rPr>
        <w:t>editions</w:t>
      </w:r>
      <w:proofErr w:type="spellEnd"/>
      <w:r w:rsidRPr="00071A4D">
        <w:rPr>
          <w:rFonts w:ascii="Times New Roman" w:hAnsi="Times New Roman" w:cs="Times New Roman"/>
        </w:rPr>
        <w:t> </w:t>
      </w:r>
    </w:p>
    <w:p w14:paraId="723567F5" w14:textId="77777777" w:rsidR="00F85DB5" w:rsidRPr="00071A4D" w:rsidRDefault="00F85DB5" w:rsidP="00071A4D">
      <w:pPr>
        <w:jc w:val="both"/>
        <w:rPr>
          <w:rFonts w:ascii="Times New Roman" w:hAnsi="Times New Roman" w:cs="Times New Roman"/>
        </w:rPr>
      </w:pPr>
      <w:proofErr w:type="spellStart"/>
      <w:r w:rsidRPr="00071A4D">
        <w:rPr>
          <w:rFonts w:ascii="Times New Roman" w:hAnsi="Times New Roman" w:cs="Times New Roman"/>
        </w:rPr>
        <w:t>Bougnoux</w:t>
      </w:r>
      <w:proofErr w:type="spellEnd"/>
      <w:r w:rsidR="001B7EC5" w:rsidRPr="00071A4D">
        <w:rPr>
          <w:rFonts w:ascii="Times New Roman" w:hAnsi="Times New Roman" w:cs="Times New Roman"/>
        </w:rPr>
        <w:t xml:space="preserve"> D.</w:t>
      </w:r>
      <w:r w:rsidRPr="00071A4D">
        <w:rPr>
          <w:rFonts w:ascii="Times New Roman" w:hAnsi="Times New Roman" w:cs="Times New Roman"/>
        </w:rPr>
        <w:t xml:space="preserve"> 2001, </w:t>
      </w:r>
      <w:r w:rsidRPr="00071A4D">
        <w:rPr>
          <w:rFonts w:ascii="Times New Roman" w:hAnsi="Times New Roman" w:cs="Times New Roman"/>
          <w:i/>
          <w:iCs/>
        </w:rPr>
        <w:t>Introduction aux sciences de la communication</w:t>
      </w:r>
      <w:r w:rsidRPr="00071A4D">
        <w:rPr>
          <w:rFonts w:ascii="Times New Roman" w:hAnsi="Times New Roman" w:cs="Times New Roman"/>
        </w:rPr>
        <w:t>, Nouvelle édition, Paris : La Découverte, Coll. « Repères », p. 245.</w:t>
      </w:r>
    </w:p>
    <w:p w14:paraId="05E2267B" w14:textId="77777777" w:rsidR="00F85DB5" w:rsidRPr="00071A4D" w:rsidRDefault="00F85DB5" w:rsidP="00071A4D">
      <w:pPr>
        <w:jc w:val="both"/>
        <w:rPr>
          <w:rFonts w:ascii="Times New Roman" w:hAnsi="Times New Roman" w:cs="Times New Roman"/>
        </w:rPr>
      </w:pPr>
      <w:proofErr w:type="spellStart"/>
      <w:r w:rsidRPr="00071A4D">
        <w:rPr>
          <w:rFonts w:ascii="Times New Roman" w:hAnsi="Times New Roman" w:cs="Times New Roman"/>
        </w:rPr>
        <w:t>Bauby</w:t>
      </w:r>
      <w:proofErr w:type="spellEnd"/>
      <w:r w:rsidRPr="00071A4D">
        <w:rPr>
          <w:rFonts w:ascii="Times New Roman" w:hAnsi="Times New Roman" w:cs="Times New Roman"/>
        </w:rPr>
        <w:t xml:space="preserve"> </w:t>
      </w:r>
      <w:r w:rsidR="00CE37ED" w:rsidRPr="00071A4D">
        <w:rPr>
          <w:rFonts w:ascii="Times New Roman" w:hAnsi="Times New Roman" w:cs="Times New Roman"/>
        </w:rPr>
        <w:t>J.</w:t>
      </w:r>
      <w:r w:rsidR="00071A4D" w:rsidRPr="00071A4D">
        <w:rPr>
          <w:rFonts w:ascii="Times New Roman" w:hAnsi="Times New Roman" w:cs="Times New Roman"/>
        </w:rPr>
        <w:t>-</w:t>
      </w:r>
      <w:r w:rsidRPr="00071A4D">
        <w:rPr>
          <w:rFonts w:ascii="Times New Roman" w:hAnsi="Times New Roman" w:cs="Times New Roman"/>
        </w:rPr>
        <w:t>D. 2007</w:t>
      </w:r>
      <w:r w:rsidR="00CE37ED" w:rsidRPr="00071A4D">
        <w:rPr>
          <w:rFonts w:ascii="Times New Roman" w:hAnsi="Times New Roman" w:cs="Times New Roman"/>
        </w:rPr>
        <w:t xml:space="preserve">. </w:t>
      </w:r>
      <w:r w:rsidR="00CE37ED" w:rsidRPr="00071A4D">
        <w:rPr>
          <w:rFonts w:ascii="Times New Roman" w:hAnsi="Times New Roman" w:cs="Times New Roman"/>
          <w:i/>
          <w:iCs/>
        </w:rPr>
        <w:t xml:space="preserve">Le scaphandre et le papillon. </w:t>
      </w:r>
      <w:r w:rsidR="00CE37ED" w:rsidRPr="00071A4D">
        <w:rPr>
          <w:rFonts w:ascii="Times New Roman" w:hAnsi="Times New Roman" w:cs="Times New Roman"/>
        </w:rPr>
        <w:t>Paris : R. Laffont</w:t>
      </w:r>
    </w:p>
    <w:p w14:paraId="4FEAF58E" w14:textId="77777777" w:rsidR="00F85DB5" w:rsidRPr="00D85112" w:rsidRDefault="00F85DB5" w:rsidP="00A8612E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A8612E">
        <w:rPr>
          <w:rFonts w:ascii="Times New Roman" w:hAnsi="Times New Roman" w:cs="Times New Roman"/>
        </w:rPr>
        <w:t>Ashcraft</w:t>
      </w:r>
      <w:proofErr w:type="spellEnd"/>
      <w:r w:rsidR="00A8612E" w:rsidRPr="00A8612E">
        <w:rPr>
          <w:rFonts w:ascii="Times New Roman" w:hAnsi="Times New Roman" w:cs="Times New Roman"/>
        </w:rPr>
        <w:t xml:space="preserve"> N.</w:t>
      </w:r>
      <w:r w:rsidRPr="00A8612E">
        <w:rPr>
          <w:rFonts w:ascii="Times New Roman" w:hAnsi="Times New Roman" w:cs="Times New Roman"/>
        </w:rPr>
        <w:t xml:space="preserve"> et </w:t>
      </w:r>
      <w:proofErr w:type="spellStart"/>
      <w:r w:rsidRPr="00A8612E">
        <w:rPr>
          <w:rFonts w:ascii="Times New Roman" w:hAnsi="Times New Roman" w:cs="Times New Roman"/>
        </w:rPr>
        <w:t>Scheflen</w:t>
      </w:r>
      <w:proofErr w:type="spellEnd"/>
      <w:r w:rsidR="00A8612E" w:rsidRPr="00A8612E">
        <w:rPr>
          <w:rFonts w:ascii="Times New Roman" w:hAnsi="Times New Roman" w:cs="Times New Roman"/>
        </w:rPr>
        <w:t xml:space="preserve"> A.</w:t>
      </w:r>
      <w:r w:rsidRPr="00A8612E">
        <w:rPr>
          <w:rFonts w:ascii="Times New Roman" w:hAnsi="Times New Roman" w:cs="Times New Roman"/>
        </w:rPr>
        <w:t xml:space="preserve"> 1976</w:t>
      </w:r>
      <w:r w:rsidR="00A8612E" w:rsidRPr="00A8612E">
        <w:rPr>
          <w:rFonts w:ascii="Times New Roman" w:hAnsi="Times New Roman" w:cs="Times New Roman"/>
        </w:rPr>
        <w:t xml:space="preserve">. </w:t>
      </w:r>
      <w:r w:rsidR="00A8612E" w:rsidRPr="003B5D86">
        <w:rPr>
          <w:rFonts w:ascii="Times New Roman" w:hAnsi="Times New Roman" w:cs="Times New Roman"/>
          <w:i/>
          <w:iCs/>
          <w:lang w:val="en-US"/>
        </w:rPr>
        <w:t>People space : the making and breaking of human boundaries</w:t>
      </w:r>
      <w:r w:rsidR="00A8612E" w:rsidRPr="00A8612E">
        <w:rPr>
          <w:rFonts w:ascii="Times New Roman" w:hAnsi="Times New Roman" w:cs="Times New Roman"/>
          <w:lang w:val="en-US"/>
        </w:rPr>
        <w:t xml:space="preserve">. </w:t>
      </w:r>
      <w:r w:rsidR="00A8612E" w:rsidRPr="00D85112">
        <w:rPr>
          <w:rFonts w:ascii="Times New Roman" w:eastAsia="Times New Roman" w:hAnsi="Times New Roman" w:cs="Times New Roman"/>
          <w:color w:val="2E2D29"/>
          <w:shd w:val="clear" w:color="auto" w:fill="FBFBF9"/>
          <w:lang w:val="en-US" w:eastAsia="fr-FR"/>
        </w:rPr>
        <w:t>Garden City, N.Y. : Anchor Press, </w:t>
      </w:r>
    </w:p>
    <w:p w14:paraId="03DB1D42" w14:textId="77777777" w:rsidR="00B132CC" w:rsidRPr="00071A4D" w:rsidRDefault="00F85DB5" w:rsidP="00071A4D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071A4D">
        <w:rPr>
          <w:rFonts w:ascii="Times New Roman" w:hAnsi="Times New Roman" w:cs="Times New Roman"/>
          <w:lang w:val="en-US"/>
        </w:rPr>
        <w:t>E</w:t>
      </w:r>
      <w:r w:rsidR="00CE37ED" w:rsidRPr="00071A4D">
        <w:rPr>
          <w:rFonts w:ascii="Times New Roman" w:hAnsi="Times New Roman" w:cs="Times New Roman"/>
          <w:lang w:val="en-US"/>
        </w:rPr>
        <w:t>k</w:t>
      </w:r>
      <w:r w:rsidRPr="00071A4D">
        <w:rPr>
          <w:rFonts w:ascii="Times New Roman" w:hAnsi="Times New Roman" w:cs="Times New Roman"/>
          <w:lang w:val="en-US"/>
        </w:rPr>
        <w:t xml:space="preserve">man </w:t>
      </w:r>
      <w:r w:rsidR="00CE37ED" w:rsidRPr="00071A4D">
        <w:rPr>
          <w:rFonts w:ascii="Times New Roman" w:hAnsi="Times New Roman" w:cs="Times New Roman"/>
          <w:lang w:val="en-US"/>
        </w:rPr>
        <w:t xml:space="preserve">P. </w:t>
      </w:r>
      <w:r w:rsidR="00B132CC" w:rsidRPr="00071A4D">
        <w:rPr>
          <w:rFonts w:ascii="Times New Roman" w:hAnsi="Times New Roman" w:cs="Times New Roman"/>
          <w:lang w:val="en-US"/>
        </w:rPr>
        <w:t>&amp;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 </w:t>
      </w:r>
      <w:r w:rsidR="00B132CC" w:rsidRPr="00071A4D">
        <w:rPr>
          <w:rFonts w:ascii="Times New Roman" w:eastAsia="Times New Roman" w:hAnsi="Times New Roman" w:cs="Times New Roman"/>
          <w:color w:val="202122"/>
          <w:lang w:val="en-US" w:eastAsia="fr-FR"/>
        </w:rPr>
        <w:t xml:space="preserve">Friesen W. 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, « </w:t>
      </w:r>
      <w:r w:rsidR="00B132CC" w:rsidRPr="00071A4D">
        <w:rPr>
          <w:rFonts w:ascii="Times New Roman" w:eastAsia="Times New Roman" w:hAnsi="Times New Roman" w:cs="Times New Roman"/>
          <w:color w:val="202122"/>
          <w:lang w:val="en" w:eastAsia="fr-FR"/>
        </w:rPr>
        <w:t>Constants across cultures in the face and emotion.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 », </w:t>
      </w:r>
      <w:r w:rsidR="00B132CC" w:rsidRPr="00071A4D">
        <w:rPr>
          <w:rFonts w:ascii="Times New Roman" w:eastAsia="Times New Roman" w:hAnsi="Times New Roman" w:cs="Times New Roman"/>
          <w:i/>
          <w:iCs/>
          <w:color w:val="202122"/>
          <w:lang w:val="en" w:eastAsia="fr-FR"/>
        </w:rPr>
        <w:t>Journal of Personality and Social Psychology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, </w:t>
      </w:r>
      <w:r w:rsidR="00B132CC" w:rsidRPr="00071A4D">
        <w:rPr>
          <w:rFonts w:ascii="Times New Roman" w:eastAsia="Times New Roman" w:hAnsi="Times New Roman" w:cs="Times New Roman"/>
          <w:lang w:val="en-US" w:eastAsia="fr-FR"/>
        </w:rPr>
        <w:t>vol.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 17, </w:t>
      </w:r>
      <w:r w:rsidR="00B132CC" w:rsidRPr="00071A4D">
        <w:rPr>
          <w:rFonts w:ascii="Times New Roman" w:eastAsia="Times New Roman" w:hAnsi="Times New Roman" w:cs="Times New Roman"/>
          <w:lang w:val="en-US" w:eastAsia="fr-FR"/>
        </w:rPr>
        <w:t>n</w:t>
      </w:r>
      <w:r w:rsidR="00B132CC" w:rsidRPr="00071A4D">
        <w:rPr>
          <w:rFonts w:ascii="Times New Roman" w:eastAsia="Times New Roman" w:hAnsi="Times New Roman" w:cs="Times New Roman"/>
          <w:vertAlign w:val="superscript"/>
          <w:lang w:val="en-US" w:eastAsia="fr-FR"/>
        </w:rPr>
        <w:t>o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 2,‎ </w:t>
      </w:r>
      <w:r w:rsidR="00B132CC" w:rsidRPr="00071A4D">
        <w:rPr>
          <w:rFonts w:ascii="Times New Roman" w:eastAsia="Times New Roman" w:hAnsi="Times New Roman" w:cs="Times New Roman"/>
          <w:lang w:val="en-US" w:eastAsia="fr-FR"/>
        </w:rPr>
        <w:t>1971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, </w:t>
      </w:r>
      <w:r w:rsidR="00B132CC" w:rsidRPr="00071A4D">
        <w:rPr>
          <w:rFonts w:ascii="Times New Roman" w:eastAsia="Times New Roman" w:hAnsi="Times New Roman" w:cs="Times New Roman"/>
          <w:lang w:val="en-US" w:eastAsia="fr-FR"/>
        </w:rPr>
        <w:t>p.</w:t>
      </w:r>
      <w:r w:rsidR="00B132CC" w:rsidRPr="00071A4D">
        <w:rPr>
          <w:rFonts w:ascii="Times New Roman" w:eastAsia="Times New Roman" w:hAnsi="Times New Roman" w:cs="Times New Roman"/>
          <w:color w:val="202122"/>
          <w:shd w:val="clear" w:color="auto" w:fill="F1F4FD"/>
          <w:lang w:val="en-US" w:eastAsia="fr-FR"/>
        </w:rPr>
        <w:t> 124–129 </w:t>
      </w:r>
    </w:p>
    <w:p w14:paraId="07FE2A32" w14:textId="77777777" w:rsidR="00F85DB5" w:rsidRPr="00D85112" w:rsidRDefault="00D85112" w:rsidP="00CE37ED">
      <w:pPr>
        <w:jc w:val="both"/>
        <w:rPr>
          <w:rFonts w:ascii="Times New Roman" w:hAnsi="Times New Roman" w:cs="Times New Roman"/>
        </w:rPr>
      </w:pPr>
      <w:r w:rsidRPr="00D85112">
        <w:rPr>
          <w:rFonts w:ascii="Times New Roman" w:hAnsi="Times New Roman" w:cs="Times New Roman"/>
        </w:rPr>
        <w:t>Anzieu D. 1995. Le Moi-Peau.</w:t>
      </w:r>
      <w:r>
        <w:rPr>
          <w:rFonts w:ascii="Times New Roman" w:hAnsi="Times New Roman" w:cs="Times New Roman"/>
        </w:rPr>
        <w:t xml:space="preserve"> Paris : Dunod.</w:t>
      </w:r>
    </w:p>
    <w:sectPr w:rsidR="00F85DB5" w:rsidRPr="00D85112" w:rsidSect="001A3E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4DC5"/>
    <w:multiLevelType w:val="multilevel"/>
    <w:tmpl w:val="AC50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135A"/>
    <w:multiLevelType w:val="multilevel"/>
    <w:tmpl w:val="0C2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6595"/>
    <w:multiLevelType w:val="multilevel"/>
    <w:tmpl w:val="98A6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42A3F"/>
    <w:multiLevelType w:val="multilevel"/>
    <w:tmpl w:val="F32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22B88"/>
    <w:multiLevelType w:val="multilevel"/>
    <w:tmpl w:val="56CC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516125">
    <w:abstractNumId w:val="3"/>
  </w:num>
  <w:num w:numId="2" w16cid:durableId="218325973">
    <w:abstractNumId w:val="0"/>
  </w:num>
  <w:num w:numId="3" w16cid:durableId="2003855227">
    <w:abstractNumId w:val="1"/>
  </w:num>
  <w:num w:numId="4" w16cid:durableId="841045238">
    <w:abstractNumId w:val="2"/>
  </w:num>
  <w:num w:numId="5" w16cid:durableId="146087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ED"/>
    <w:rsid w:val="00071A4D"/>
    <w:rsid w:val="000A3DAC"/>
    <w:rsid w:val="000C3A5A"/>
    <w:rsid w:val="001A3E7C"/>
    <w:rsid w:val="001B7EC5"/>
    <w:rsid w:val="001F38B0"/>
    <w:rsid w:val="0030144B"/>
    <w:rsid w:val="003B5D86"/>
    <w:rsid w:val="003D581C"/>
    <w:rsid w:val="004175EB"/>
    <w:rsid w:val="005E57D2"/>
    <w:rsid w:val="00716733"/>
    <w:rsid w:val="0072194A"/>
    <w:rsid w:val="00755E74"/>
    <w:rsid w:val="009027ED"/>
    <w:rsid w:val="009E4C47"/>
    <w:rsid w:val="00A8612E"/>
    <w:rsid w:val="00AB0E23"/>
    <w:rsid w:val="00AB1B4F"/>
    <w:rsid w:val="00B132CC"/>
    <w:rsid w:val="00C62F13"/>
    <w:rsid w:val="00CB6B16"/>
    <w:rsid w:val="00CE37ED"/>
    <w:rsid w:val="00D85112"/>
    <w:rsid w:val="00EB6C8F"/>
    <w:rsid w:val="00EE626E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3839"/>
  <w15:chartTrackingRefBased/>
  <w15:docId w15:val="{9166C239-9816-284B-93BD-95CA714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027ED"/>
  </w:style>
  <w:style w:type="character" w:styleId="Accentuation">
    <w:name w:val="Emphasis"/>
    <w:basedOn w:val="Policepardfaut"/>
    <w:uiPriority w:val="20"/>
    <w:qFormat/>
    <w:rsid w:val="009027ED"/>
    <w:rPr>
      <w:i/>
      <w:iCs/>
    </w:rPr>
  </w:style>
  <w:style w:type="paragraph" w:customStyle="1" w:styleId="refbiblio">
    <w:name w:val="refbiblio"/>
    <w:basedOn w:val="Normal"/>
    <w:rsid w:val="00902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marquage">
    <w:name w:val="marquage"/>
    <w:basedOn w:val="Policepardfaut"/>
    <w:rsid w:val="009027ED"/>
  </w:style>
  <w:style w:type="character" w:styleId="Lienhypertexte">
    <w:name w:val="Hyperlink"/>
    <w:basedOn w:val="Policepardfaut"/>
    <w:uiPriority w:val="99"/>
    <w:unhideWhenUsed/>
    <w:rsid w:val="009027E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27ED"/>
    <w:rPr>
      <w:color w:val="954F72" w:themeColor="followedHyperlink"/>
      <w:u w:val="single"/>
    </w:rPr>
  </w:style>
  <w:style w:type="paragraph" w:customStyle="1" w:styleId="bibliographie">
    <w:name w:val="bibliographie"/>
    <w:basedOn w:val="Normal"/>
    <w:rsid w:val="001B7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9E4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wrap">
    <w:name w:val="nowrap"/>
    <w:basedOn w:val="Policepardfaut"/>
    <w:rsid w:val="009E4C47"/>
  </w:style>
  <w:style w:type="character" w:customStyle="1" w:styleId="nomauteur">
    <w:name w:val="nom_auteur"/>
    <w:basedOn w:val="Policepardfaut"/>
    <w:rsid w:val="00B132CC"/>
  </w:style>
  <w:style w:type="character" w:styleId="CitationHTML">
    <w:name w:val="HTML Cite"/>
    <w:basedOn w:val="Policepardfaut"/>
    <w:uiPriority w:val="99"/>
    <w:semiHidden/>
    <w:unhideWhenUsed/>
    <w:rsid w:val="00B132CC"/>
    <w:rPr>
      <w:i/>
      <w:iCs/>
    </w:rPr>
  </w:style>
  <w:style w:type="character" w:customStyle="1" w:styleId="lang-en">
    <w:name w:val="lang-en"/>
    <w:basedOn w:val="Policepardfaut"/>
    <w:rsid w:val="00B1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International_Standard_Book_Nu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111/j.0956-7976.2005.01542.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06/jmla.1995.24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x.doi.org/10.1037/0033-295X.96.1.1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Sp%C3%A9cial:Ouvrages_de_r%C3%A9f%C3%A9rence/0-02-911940-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Eric Parizot</dc:creator>
  <cp:keywords/>
  <dc:description/>
  <cp:lastModifiedBy>xx</cp:lastModifiedBy>
  <cp:revision>2</cp:revision>
  <dcterms:created xsi:type="dcterms:W3CDTF">2024-10-31T07:26:00Z</dcterms:created>
  <dcterms:modified xsi:type="dcterms:W3CDTF">2024-10-31T07:26:00Z</dcterms:modified>
</cp:coreProperties>
</file>